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0596C" w14:textId="77777777" w:rsidR="00031ED6" w:rsidRDefault="00031ED6" w:rsidP="00031ED6">
      <w:pPr>
        <w:jc w:val="center"/>
        <w:rPr>
          <w:sz w:val="48"/>
          <w:szCs w:val="48"/>
        </w:rPr>
      </w:pPr>
    </w:p>
    <w:p w14:paraId="1AE365B8" w14:textId="77777777" w:rsidR="00031ED6" w:rsidRDefault="00031ED6" w:rsidP="00031ED6">
      <w:pPr>
        <w:jc w:val="center"/>
        <w:rPr>
          <w:sz w:val="48"/>
          <w:szCs w:val="48"/>
        </w:rPr>
      </w:pPr>
    </w:p>
    <w:p w14:paraId="20C20363" w14:textId="77777777" w:rsidR="00031ED6" w:rsidRDefault="00031ED6" w:rsidP="00031ED6">
      <w:pPr>
        <w:jc w:val="center"/>
        <w:rPr>
          <w:sz w:val="48"/>
          <w:szCs w:val="48"/>
        </w:rPr>
      </w:pPr>
    </w:p>
    <w:p w14:paraId="4E08A1A4" w14:textId="77777777" w:rsidR="00031ED6" w:rsidRDefault="00031ED6" w:rsidP="00031ED6">
      <w:pPr>
        <w:jc w:val="center"/>
        <w:rPr>
          <w:sz w:val="48"/>
          <w:szCs w:val="48"/>
        </w:rPr>
      </w:pPr>
      <w:r>
        <w:rPr>
          <w:noProof/>
          <w:sz w:val="48"/>
          <w:szCs w:val="48"/>
        </w:rPr>
        <w:drawing>
          <wp:inline distT="0" distB="0" distL="0" distR="0" wp14:anchorId="5B5841A3" wp14:editId="63DAF8BB">
            <wp:extent cx="4651248" cy="2578608"/>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PSN new.jpg"/>
                    <pic:cNvPicPr/>
                  </pic:nvPicPr>
                  <pic:blipFill>
                    <a:blip r:embed="rId9">
                      <a:extLst>
                        <a:ext uri="{28A0092B-C50C-407E-A947-70E740481C1C}">
                          <a14:useLocalDpi xmlns:a14="http://schemas.microsoft.com/office/drawing/2010/main" val="0"/>
                        </a:ext>
                      </a:extLst>
                    </a:blip>
                    <a:stretch>
                      <a:fillRect/>
                    </a:stretch>
                  </pic:blipFill>
                  <pic:spPr>
                    <a:xfrm>
                      <a:off x="0" y="0"/>
                      <a:ext cx="4651248" cy="2578608"/>
                    </a:xfrm>
                    <a:prstGeom prst="rect">
                      <a:avLst/>
                    </a:prstGeom>
                  </pic:spPr>
                </pic:pic>
              </a:graphicData>
            </a:graphic>
          </wp:inline>
        </w:drawing>
      </w:r>
    </w:p>
    <w:p w14:paraId="3C2DDEA7" w14:textId="77777777" w:rsidR="00031ED6" w:rsidRDefault="00031ED6" w:rsidP="00031ED6">
      <w:pPr>
        <w:jc w:val="center"/>
        <w:rPr>
          <w:sz w:val="48"/>
          <w:szCs w:val="48"/>
        </w:rPr>
      </w:pPr>
    </w:p>
    <w:p w14:paraId="46C390D9" w14:textId="77777777" w:rsidR="00031ED6" w:rsidRDefault="00031ED6" w:rsidP="00031ED6">
      <w:pPr>
        <w:rPr>
          <w:sz w:val="48"/>
          <w:szCs w:val="48"/>
        </w:rPr>
      </w:pPr>
    </w:p>
    <w:p w14:paraId="5798A90D" w14:textId="77777777" w:rsidR="00031ED6" w:rsidRDefault="00031ED6" w:rsidP="00031ED6">
      <w:pPr>
        <w:rPr>
          <w:sz w:val="48"/>
          <w:szCs w:val="48"/>
        </w:rPr>
      </w:pPr>
    </w:p>
    <w:p w14:paraId="169A37DC" w14:textId="77777777" w:rsidR="00031ED6" w:rsidRDefault="00031ED6" w:rsidP="00031ED6">
      <w:pPr>
        <w:jc w:val="both"/>
        <w:rPr>
          <w:sz w:val="48"/>
          <w:szCs w:val="48"/>
        </w:rPr>
      </w:pPr>
    </w:p>
    <w:p w14:paraId="355DA81F" w14:textId="77777777" w:rsidR="00031ED6" w:rsidRPr="003D3012" w:rsidRDefault="00031ED6" w:rsidP="00031ED6">
      <w:pPr>
        <w:jc w:val="center"/>
        <w:rPr>
          <w:sz w:val="44"/>
          <w:szCs w:val="44"/>
        </w:rPr>
      </w:pPr>
      <w:r>
        <w:rPr>
          <w:sz w:val="48"/>
          <w:szCs w:val="48"/>
        </w:rPr>
        <w:t>Cours de physiologie</w:t>
      </w:r>
    </w:p>
    <w:p w14:paraId="650785C0" w14:textId="77777777" w:rsidR="00031ED6" w:rsidRPr="003D3012" w:rsidRDefault="00031ED6" w:rsidP="00031ED6">
      <w:pPr>
        <w:jc w:val="center"/>
        <w:rPr>
          <w:sz w:val="40"/>
          <w:szCs w:val="40"/>
        </w:rPr>
      </w:pPr>
      <w:r>
        <w:rPr>
          <w:sz w:val="40"/>
          <w:szCs w:val="40"/>
        </w:rPr>
        <w:t xml:space="preserve">Physiologie </w:t>
      </w:r>
      <w:r w:rsidR="00BE2A66">
        <w:rPr>
          <w:sz w:val="40"/>
          <w:szCs w:val="40"/>
        </w:rPr>
        <w:t>respiratoire</w:t>
      </w:r>
    </w:p>
    <w:p w14:paraId="6CA30471" w14:textId="77777777" w:rsidR="00031ED6" w:rsidRDefault="00031ED6" w:rsidP="00031ED6"/>
    <w:p w14:paraId="44EE6042" w14:textId="77777777" w:rsidR="00031ED6" w:rsidRDefault="00031ED6" w:rsidP="00031ED6"/>
    <w:p w14:paraId="07EF8B89" w14:textId="77777777" w:rsidR="00031ED6" w:rsidRDefault="00031ED6" w:rsidP="00031ED6"/>
    <w:p w14:paraId="0BC8CC28" w14:textId="77777777" w:rsidR="00031ED6" w:rsidRDefault="00031ED6" w:rsidP="00031ED6">
      <w:pPr>
        <w:pStyle w:val="Titre1"/>
        <w:numPr>
          <w:ilvl w:val="0"/>
          <w:numId w:val="0"/>
        </w:numPr>
      </w:pPr>
      <w:r>
        <w:br w:type="page"/>
      </w:r>
    </w:p>
    <w:p w14:paraId="314CD5A7" w14:textId="77777777" w:rsidR="00031ED6" w:rsidRDefault="00031ED6" w:rsidP="00031ED6">
      <w:pPr>
        <w:pStyle w:val="Titre1"/>
        <w:numPr>
          <w:ilvl w:val="0"/>
          <w:numId w:val="0"/>
        </w:numPr>
      </w:pPr>
    </w:p>
    <w:sdt>
      <w:sdtPr>
        <w:rPr>
          <w:rFonts w:asciiTheme="minorHAnsi" w:eastAsiaTheme="minorEastAsia" w:hAnsiTheme="minorHAnsi" w:cstheme="minorBidi"/>
          <w:b w:val="0"/>
          <w:bCs w:val="0"/>
          <w:color w:val="auto"/>
          <w:sz w:val="24"/>
          <w:szCs w:val="24"/>
        </w:rPr>
        <w:id w:val="-1797440648"/>
        <w:docPartObj>
          <w:docPartGallery w:val="Table of Contents"/>
          <w:docPartUnique/>
        </w:docPartObj>
      </w:sdtPr>
      <w:sdtEndPr>
        <w:rPr>
          <w:noProof/>
        </w:rPr>
      </w:sdtEndPr>
      <w:sdtContent>
        <w:p w14:paraId="6BAD2734" w14:textId="77777777" w:rsidR="00DB2DC3" w:rsidRDefault="00DB2DC3">
          <w:pPr>
            <w:pStyle w:val="En-ttedetabledesmatires"/>
          </w:pPr>
          <w:r>
            <w:t>Table des matières</w:t>
          </w:r>
        </w:p>
        <w:p w14:paraId="69698A48" w14:textId="77777777" w:rsidR="00615913" w:rsidRDefault="00DB2DC3">
          <w:pPr>
            <w:pStyle w:val="TM1"/>
            <w:tabs>
              <w:tab w:val="left" w:pos="382"/>
              <w:tab w:val="right" w:leader="dot" w:pos="9056"/>
            </w:tabs>
            <w:rPr>
              <w:b w:val="0"/>
              <w:noProof/>
              <w:lang w:eastAsia="ja-JP"/>
            </w:rPr>
          </w:pPr>
          <w:r>
            <w:rPr>
              <w:b w:val="0"/>
            </w:rPr>
            <w:fldChar w:fldCharType="begin"/>
          </w:r>
          <w:r>
            <w:instrText>TOC \o "1-3" \h \z \u</w:instrText>
          </w:r>
          <w:r>
            <w:rPr>
              <w:b w:val="0"/>
            </w:rPr>
            <w:fldChar w:fldCharType="separate"/>
          </w:r>
          <w:r w:rsidR="00615913" w:rsidRPr="00893463">
            <w:rPr>
              <w:noProof/>
            </w:rPr>
            <w:t>1</w:t>
          </w:r>
          <w:r w:rsidR="00615913">
            <w:rPr>
              <w:b w:val="0"/>
              <w:noProof/>
              <w:lang w:eastAsia="ja-JP"/>
            </w:rPr>
            <w:tab/>
          </w:r>
          <w:r w:rsidR="00615913">
            <w:rPr>
              <w:noProof/>
            </w:rPr>
            <w:t>L'appareil respiratoire</w:t>
          </w:r>
          <w:r w:rsidR="00615913">
            <w:rPr>
              <w:noProof/>
            </w:rPr>
            <w:tab/>
          </w:r>
          <w:r w:rsidR="00615913">
            <w:rPr>
              <w:noProof/>
            </w:rPr>
            <w:fldChar w:fldCharType="begin"/>
          </w:r>
          <w:r w:rsidR="00615913">
            <w:rPr>
              <w:noProof/>
            </w:rPr>
            <w:instrText xml:space="preserve"> PAGEREF _Toc330822481 \h </w:instrText>
          </w:r>
          <w:r w:rsidR="00615913">
            <w:rPr>
              <w:noProof/>
            </w:rPr>
          </w:r>
          <w:r w:rsidR="00615913">
            <w:rPr>
              <w:noProof/>
            </w:rPr>
            <w:fldChar w:fldCharType="separate"/>
          </w:r>
          <w:r w:rsidR="00615913">
            <w:rPr>
              <w:noProof/>
            </w:rPr>
            <w:t>3</w:t>
          </w:r>
          <w:r w:rsidR="00615913">
            <w:rPr>
              <w:noProof/>
            </w:rPr>
            <w:fldChar w:fldCharType="end"/>
          </w:r>
        </w:p>
        <w:p w14:paraId="10EADB5A" w14:textId="77777777" w:rsidR="00615913" w:rsidRDefault="00615913">
          <w:pPr>
            <w:pStyle w:val="TM2"/>
            <w:tabs>
              <w:tab w:val="left" w:pos="792"/>
              <w:tab w:val="right" w:leader="dot" w:pos="9056"/>
            </w:tabs>
            <w:rPr>
              <w:b w:val="0"/>
              <w:noProof/>
              <w:sz w:val="24"/>
              <w:szCs w:val="24"/>
              <w:lang w:eastAsia="ja-JP"/>
            </w:rPr>
          </w:pPr>
          <w:r>
            <w:rPr>
              <w:noProof/>
            </w:rPr>
            <w:t>1.1</w:t>
          </w:r>
          <w:r>
            <w:rPr>
              <w:b w:val="0"/>
              <w:noProof/>
              <w:sz w:val="24"/>
              <w:szCs w:val="24"/>
              <w:lang w:eastAsia="ja-JP"/>
            </w:rPr>
            <w:tab/>
          </w:r>
          <w:r>
            <w:rPr>
              <w:noProof/>
            </w:rPr>
            <w:t>Les voies aériennes</w:t>
          </w:r>
          <w:r>
            <w:rPr>
              <w:noProof/>
            </w:rPr>
            <w:tab/>
          </w:r>
          <w:r>
            <w:rPr>
              <w:noProof/>
            </w:rPr>
            <w:fldChar w:fldCharType="begin"/>
          </w:r>
          <w:r>
            <w:rPr>
              <w:noProof/>
            </w:rPr>
            <w:instrText xml:space="preserve"> PAGEREF _Toc330822482 \h </w:instrText>
          </w:r>
          <w:r>
            <w:rPr>
              <w:noProof/>
            </w:rPr>
          </w:r>
          <w:r>
            <w:rPr>
              <w:noProof/>
            </w:rPr>
            <w:fldChar w:fldCharType="separate"/>
          </w:r>
          <w:r>
            <w:rPr>
              <w:noProof/>
            </w:rPr>
            <w:t>3</w:t>
          </w:r>
          <w:r>
            <w:rPr>
              <w:noProof/>
            </w:rPr>
            <w:fldChar w:fldCharType="end"/>
          </w:r>
        </w:p>
        <w:p w14:paraId="1CEDD474" w14:textId="77777777" w:rsidR="00615913" w:rsidRDefault="00615913">
          <w:pPr>
            <w:pStyle w:val="TM3"/>
            <w:tabs>
              <w:tab w:val="left" w:pos="1176"/>
              <w:tab w:val="right" w:leader="dot" w:pos="9056"/>
            </w:tabs>
            <w:rPr>
              <w:noProof/>
              <w:sz w:val="24"/>
              <w:szCs w:val="24"/>
              <w:lang w:eastAsia="ja-JP"/>
            </w:rPr>
          </w:pPr>
          <w:r>
            <w:rPr>
              <w:noProof/>
            </w:rPr>
            <w:t>1.1.1</w:t>
          </w:r>
          <w:r>
            <w:rPr>
              <w:noProof/>
              <w:sz w:val="24"/>
              <w:szCs w:val="24"/>
              <w:lang w:eastAsia="ja-JP"/>
            </w:rPr>
            <w:tab/>
          </w:r>
          <w:r>
            <w:rPr>
              <w:noProof/>
            </w:rPr>
            <w:t>Les fosses nasales</w:t>
          </w:r>
          <w:r>
            <w:rPr>
              <w:noProof/>
            </w:rPr>
            <w:tab/>
          </w:r>
          <w:r>
            <w:rPr>
              <w:noProof/>
            </w:rPr>
            <w:fldChar w:fldCharType="begin"/>
          </w:r>
          <w:r>
            <w:rPr>
              <w:noProof/>
            </w:rPr>
            <w:instrText xml:space="preserve"> PAGEREF _Toc330822483 \h </w:instrText>
          </w:r>
          <w:r>
            <w:rPr>
              <w:noProof/>
            </w:rPr>
          </w:r>
          <w:r>
            <w:rPr>
              <w:noProof/>
            </w:rPr>
            <w:fldChar w:fldCharType="separate"/>
          </w:r>
          <w:r>
            <w:rPr>
              <w:noProof/>
            </w:rPr>
            <w:t>3</w:t>
          </w:r>
          <w:r>
            <w:rPr>
              <w:noProof/>
            </w:rPr>
            <w:fldChar w:fldCharType="end"/>
          </w:r>
        </w:p>
        <w:p w14:paraId="6AFC27ED" w14:textId="77777777" w:rsidR="00615913" w:rsidRDefault="00615913">
          <w:pPr>
            <w:pStyle w:val="TM3"/>
            <w:tabs>
              <w:tab w:val="left" w:pos="1176"/>
              <w:tab w:val="right" w:leader="dot" w:pos="9056"/>
            </w:tabs>
            <w:rPr>
              <w:noProof/>
              <w:sz w:val="24"/>
              <w:szCs w:val="24"/>
              <w:lang w:eastAsia="ja-JP"/>
            </w:rPr>
          </w:pPr>
          <w:r>
            <w:rPr>
              <w:noProof/>
            </w:rPr>
            <w:t>1.1.2</w:t>
          </w:r>
          <w:r>
            <w:rPr>
              <w:noProof/>
              <w:sz w:val="24"/>
              <w:szCs w:val="24"/>
              <w:lang w:eastAsia="ja-JP"/>
            </w:rPr>
            <w:tab/>
          </w:r>
          <w:r>
            <w:rPr>
              <w:noProof/>
            </w:rPr>
            <w:t>Le pharynx</w:t>
          </w:r>
          <w:r>
            <w:rPr>
              <w:noProof/>
            </w:rPr>
            <w:tab/>
          </w:r>
          <w:r>
            <w:rPr>
              <w:noProof/>
            </w:rPr>
            <w:fldChar w:fldCharType="begin"/>
          </w:r>
          <w:r>
            <w:rPr>
              <w:noProof/>
            </w:rPr>
            <w:instrText xml:space="preserve"> PAGEREF _Toc330822484 \h </w:instrText>
          </w:r>
          <w:r>
            <w:rPr>
              <w:noProof/>
            </w:rPr>
          </w:r>
          <w:r>
            <w:rPr>
              <w:noProof/>
            </w:rPr>
            <w:fldChar w:fldCharType="separate"/>
          </w:r>
          <w:r>
            <w:rPr>
              <w:noProof/>
            </w:rPr>
            <w:t>3</w:t>
          </w:r>
          <w:r>
            <w:rPr>
              <w:noProof/>
            </w:rPr>
            <w:fldChar w:fldCharType="end"/>
          </w:r>
        </w:p>
        <w:p w14:paraId="66949B5E" w14:textId="77777777" w:rsidR="00615913" w:rsidRDefault="00615913">
          <w:pPr>
            <w:pStyle w:val="TM3"/>
            <w:tabs>
              <w:tab w:val="left" w:pos="1176"/>
              <w:tab w:val="right" w:leader="dot" w:pos="9056"/>
            </w:tabs>
            <w:rPr>
              <w:noProof/>
              <w:sz w:val="24"/>
              <w:szCs w:val="24"/>
              <w:lang w:eastAsia="ja-JP"/>
            </w:rPr>
          </w:pPr>
          <w:r>
            <w:rPr>
              <w:noProof/>
            </w:rPr>
            <w:t>1.1.3</w:t>
          </w:r>
          <w:r>
            <w:rPr>
              <w:noProof/>
              <w:sz w:val="24"/>
              <w:szCs w:val="24"/>
              <w:lang w:eastAsia="ja-JP"/>
            </w:rPr>
            <w:tab/>
          </w:r>
          <w:r>
            <w:rPr>
              <w:noProof/>
            </w:rPr>
            <w:t>Le larynx</w:t>
          </w:r>
          <w:r>
            <w:rPr>
              <w:noProof/>
            </w:rPr>
            <w:tab/>
          </w:r>
          <w:r>
            <w:rPr>
              <w:noProof/>
            </w:rPr>
            <w:fldChar w:fldCharType="begin"/>
          </w:r>
          <w:r>
            <w:rPr>
              <w:noProof/>
            </w:rPr>
            <w:instrText xml:space="preserve"> PAGEREF _Toc330822485 \h </w:instrText>
          </w:r>
          <w:r>
            <w:rPr>
              <w:noProof/>
            </w:rPr>
          </w:r>
          <w:r>
            <w:rPr>
              <w:noProof/>
            </w:rPr>
            <w:fldChar w:fldCharType="separate"/>
          </w:r>
          <w:r>
            <w:rPr>
              <w:noProof/>
            </w:rPr>
            <w:t>3</w:t>
          </w:r>
          <w:r>
            <w:rPr>
              <w:noProof/>
            </w:rPr>
            <w:fldChar w:fldCharType="end"/>
          </w:r>
        </w:p>
        <w:p w14:paraId="6E19511E" w14:textId="77777777" w:rsidR="00615913" w:rsidRDefault="00615913">
          <w:pPr>
            <w:pStyle w:val="TM3"/>
            <w:tabs>
              <w:tab w:val="left" w:pos="1176"/>
              <w:tab w:val="right" w:leader="dot" w:pos="9056"/>
            </w:tabs>
            <w:rPr>
              <w:noProof/>
              <w:sz w:val="24"/>
              <w:szCs w:val="24"/>
              <w:lang w:eastAsia="ja-JP"/>
            </w:rPr>
          </w:pPr>
          <w:r>
            <w:rPr>
              <w:noProof/>
            </w:rPr>
            <w:t>1.1.4</w:t>
          </w:r>
          <w:r>
            <w:rPr>
              <w:noProof/>
              <w:sz w:val="24"/>
              <w:szCs w:val="24"/>
              <w:lang w:eastAsia="ja-JP"/>
            </w:rPr>
            <w:tab/>
          </w:r>
          <w:r>
            <w:rPr>
              <w:noProof/>
            </w:rPr>
            <w:t>La trachée</w:t>
          </w:r>
          <w:r>
            <w:rPr>
              <w:noProof/>
            </w:rPr>
            <w:tab/>
          </w:r>
          <w:r>
            <w:rPr>
              <w:noProof/>
            </w:rPr>
            <w:fldChar w:fldCharType="begin"/>
          </w:r>
          <w:r>
            <w:rPr>
              <w:noProof/>
            </w:rPr>
            <w:instrText xml:space="preserve"> PAGEREF _Toc330822486 \h </w:instrText>
          </w:r>
          <w:r>
            <w:rPr>
              <w:noProof/>
            </w:rPr>
          </w:r>
          <w:r>
            <w:rPr>
              <w:noProof/>
            </w:rPr>
            <w:fldChar w:fldCharType="separate"/>
          </w:r>
          <w:r>
            <w:rPr>
              <w:noProof/>
            </w:rPr>
            <w:t>4</w:t>
          </w:r>
          <w:r>
            <w:rPr>
              <w:noProof/>
            </w:rPr>
            <w:fldChar w:fldCharType="end"/>
          </w:r>
        </w:p>
        <w:p w14:paraId="5C49E249" w14:textId="77777777" w:rsidR="00615913" w:rsidRDefault="00615913">
          <w:pPr>
            <w:pStyle w:val="TM3"/>
            <w:tabs>
              <w:tab w:val="left" w:pos="1176"/>
              <w:tab w:val="right" w:leader="dot" w:pos="9056"/>
            </w:tabs>
            <w:rPr>
              <w:noProof/>
              <w:sz w:val="24"/>
              <w:szCs w:val="24"/>
              <w:lang w:eastAsia="ja-JP"/>
            </w:rPr>
          </w:pPr>
          <w:r>
            <w:rPr>
              <w:noProof/>
            </w:rPr>
            <w:t>1.1.5</w:t>
          </w:r>
          <w:r>
            <w:rPr>
              <w:noProof/>
              <w:sz w:val="24"/>
              <w:szCs w:val="24"/>
              <w:lang w:eastAsia="ja-JP"/>
            </w:rPr>
            <w:tab/>
          </w:r>
          <w:r>
            <w:rPr>
              <w:noProof/>
            </w:rPr>
            <w:t>Les bronches</w:t>
          </w:r>
          <w:r>
            <w:rPr>
              <w:noProof/>
            </w:rPr>
            <w:tab/>
          </w:r>
          <w:r>
            <w:rPr>
              <w:noProof/>
            </w:rPr>
            <w:fldChar w:fldCharType="begin"/>
          </w:r>
          <w:r>
            <w:rPr>
              <w:noProof/>
            </w:rPr>
            <w:instrText xml:space="preserve"> PAGEREF _Toc330822487 \h </w:instrText>
          </w:r>
          <w:r>
            <w:rPr>
              <w:noProof/>
            </w:rPr>
          </w:r>
          <w:r>
            <w:rPr>
              <w:noProof/>
            </w:rPr>
            <w:fldChar w:fldCharType="separate"/>
          </w:r>
          <w:r>
            <w:rPr>
              <w:noProof/>
            </w:rPr>
            <w:t>4</w:t>
          </w:r>
          <w:r>
            <w:rPr>
              <w:noProof/>
            </w:rPr>
            <w:fldChar w:fldCharType="end"/>
          </w:r>
        </w:p>
        <w:p w14:paraId="197AE410" w14:textId="77777777" w:rsidR="00615913" w:rsidRDefault="00615913">
          <w:pPr>
            <w:pStyle w:val="TM2"/>
            <w:tabs>
              <w:tab w:val="left" w:pos="792"/>
              <w:tab w:val="right" w:leader="dot" w:pos="9056"/>
            </w:tabs>
            <w:rPr>
              <w:b w:val="0"/>
              <w:noProof/>
              <w:sz w:val="24"/>
              <w:szCs w:val="24"/>
              <w:lang w:eastAsia="ja-JP"/>
            </w:rPr>
          </w:pPr>
          <w:r>
            <w:rPr>
              <w:noProof/>
            </w:rPr>
            <w:t>1.2</w:t>
          </w:r>
          <w:r>
            <w:rPr>
              <w:b w:val="0"/>
              <w:noProof/>
              <w:sz w:val="24"/>
              <w:szCs w:val="24"/>
              <w:lang w:eastAsia="ja-JP"/>
            </w:rPr>
            <w:tab/>
          </w:r>
          <w:r>
            <w:rPr>
              <w:noProof/>
            </w:rPr>
            <w:t>Les poumons</w:t>
          </w:r>
          <w:r>
            <w:rPr>
              <w:noProof/>
            </w:rPr>
            <w:tab/>
          </w:r>
          <w:r>
            <w:rPr>
              <w:noProof/>
            </w:rPr>
            <w:fldChar w:fldCharType="begin"/>
          </w:r>
          <w:r>
            <w:rPr>
              <w:noProof/>
            </w:rPr>
            <w:instrText xml:space="preserve"> PAGEREF _Toc330822488 \h </w:instrText>
          </w:r>
          <w:r>
            <w:rPr>
              <w:noProof/>
            </w:rPr>
          </w:r>
          <w:r>
            <w:rPr>
              <w:noProof/>
            </w:rPr>
            <w:fldChar w:fldCharType="separate"/>
          </w:r>
          <w:r>
            <w:rPr>
              <w:noProof/>
            </w:rPr>
            <w:t>5</w:t>
          </w:r>
          <w:r>
            <w:rPr>
              <w:noProof/>
            </w:rPr>
            <w:fldChar w:fldCharType="end"/>
          </w:r>
        </w:p>
        <w:p w14:paraId="1A8BEF9D" w14:textId="77777777" w:rsidR="00615913" w:rsidRDefault="00615913">
          <w:pPr>
            <w:pStyle w:val="TM3"/>
            <w:tabs>
              <w:tab w:val="left" w:pos="1176"/>
              <w:tab w:val="right" w:leader="dot" w:pos="9056"/>
            </w:tabs>
            <w:rPr>
              <w:noProof/>
              <w:sz w:val="24"/>
              <w:szCs w:val="24"/>
              <w:lang w:eastAsia="ja-JP"/>
            </w:rPr>
          </w:pPr>
          <w:r>
            <w:rPr>
              <w:noProof/>
            </w:rPr>
            <w:t>1.2.1</w:t>
          </w:r>
          <w:r>
            <w:rPr>
              <w:noProof/>
              <w:sz w:val="24"/>
              <w:szCs w:val="24"/>
              <w:lang w:eastAsia="ja-JP"/>
            </w:rPr>
            <w:tab/>
          </w:r>
          <w:r>
            <w:rPr>
              <w:noProof/>
            </w:rPr>
            <w:t>Situation</w:t>
          </w:r>
          <w:r>
            <w:rPr>
              <w:noProof/>
            </w:rPr>
            <w:tab/>
          </w:r>
          <w:r>
            <w:rPr>
              <w:noProof/>
            </w:rPr>
            <w:fldChar w:fldCharType="begin"/>
          </w:r>
          <w:r>
            <w:rPr>
              <w:noProof/>
            </w:rPr>
            <w:instrText xml:space="preserve"> PAGEREF _Toc330822489 \h </w:instrText>
          </w:r>
          <w:r>
            <w:rPr>
              <w:noProof/>
            </w:rPr>
          </w:r>
          <w:r>
            <w:rPr>
              <w:noProof/>
            </w:rPr>
            <w:fldChar w:fldCharType="separate"/>
          </w:r>
          <w:r>
            <w:rPr>
              <w:noProof/>
            </w:rPr>
            <w:t>5</w:t>
          </w:r>
          <w:r>
            <w:rPr>
              <w:noProof/>
            </w:rPr>
            <w:fldChar w:fldCharType="end"/>
          </w:r>
        </w:p>
        <w:p w14:paraId="05741D8D" w14:textId="77777777" w:rsidR="00615913" w:rsidRDefault="00615913">
          <w:pPr>
            <w:pStyle w:val="TM3"/>
            <w:tabs>
              <w:tab w:val="left" w:pos="1176"/>
              <w:tab w:val="right" w:leader="dot" w:pos="9056"/>
            </w:tabs>
            <w:rPr>
              <w:noProof/>
              <w:sz w:val="24"/>
              <w:szCs w:val="24"/>
              <w:lang w:eastAsia="ja-JP"/>
            </w:rPr>
          </w:pPr>
          <w:r>
            <w:rPr>
              <w:noProof/>
            </w:rPr>
            <w:t>1.2.2</w:t>
          </w:r>
          <w:r>
            <w:rPr>
              <w:noProof/>
              <w:sz w:val="24"/>
              <w:szCs w:val="24"/>
              <w:lang w:eastAsia="ja-JP"/>
            </w:rPr>
            <w:tab/>
          </w:r>
          <w:r>
            <w:rPr>
              <w:noProof/>
            </w:rPr>
            <w:t>Généralités</w:t>
          </w:r>
          <w:r>
            <w:rPr>
              <w:noProof/>
            </w:rPr>
            <w:tab/>
          </w:r>
          <w:r>
            <w:rPr>
              <w:noProof/>
            </w:rPr>
            <w:fldChar w:fldCharType="begin"/>
          </w:r>
          <w:r>
            <w:rPr>
              <w:noProof/>
            </w:rPr>
            <w:instrText xml:space="preserve"> PAGEREF _Toc330822490 \h </w:instrText>
          </w:r>
          <w:r>
            <w:rPr>
              <w:noProof/>
            </w:rPr>
          </w:r>
          <w:r>
            <w:rPr>
              <w:noProof/>
            </w:rPr>
            <w:fldChar w:fldCharType="separate"/>
          </w:r>
          <w:r>
            <w:rPr>
              <w:noProof/>
            </w:rPr>
            <w:t>5</w:t>
          </w:r>
          <w:r>
            <w:rPr>
              <w:noProof/>
            </w:rPr>
            <w:fldChar w:fldCharType="end"/>
          </w:r>
        </w:p>
        <w:p w14:paraId="529E5096" w14:textId="77777777" w:rsidR="00615913" w:rsidRDefault="00615913">
          <w:pPr>
            <w:pStyle w:val="TM3"/>
            <w:tabs>
              <w:tab w:val="left" w:pos="1176"/>
              <w:tab w:val="right" w:leader="dot" w:pos="9056"/>
            </w:tabs>
            <w:rPr>
              <w:noProof/>
              <w:sz w:val="24"/>
              <w:szCs w:val="24"/>
              <w:lang w:eastAsia="ja-JP"/>
            </w:rPr>
          </w:pPr>
          <w:r>
            <w:rPr>
              <w:noProof/>
            </w:rPr>
            <w:t>1.2.3</w:t>
          </w:r>
          <w:r>
            <w:rPr>
              <w:noProof/>
              <w:sz w:val="24"/>
              <w:szCs w:val="24"/>
              <w:lang w:eastAsia="ja-JP"/>
            </w:rPr>
            <w:tab/>
          </w:r>
          <w:r>
            <w:rPr>
              <w:noProof/>
            </w:rPr>
            <w:t>Volume</w:t>
          </w:r>
          <w:r>
            <w:rPr>
              <w:noProof/>
            </w:rPr>
            <w:tab/>
          </w:r>
          <w:r>
            <w:rPr>
              <w:noProof/>
            </w:rPr>
            <w:fldChar w:fldCharType="begin"/>
          </w:r>
          <w:r>
            <w:rPr>
              <w:noProof/>
            </w:rPr>
            <w:instrText xml:space="preserve"> PAGEREF _Toc330822491 \h </w:instrText>
          </w:r>
          <w:r>
            <w:rPr>
              <w:noProof/>
            </w:rPr>
          </w:r>
          <w:r>
            <w:rPr>
              <w:noProof/>
            </w:rPr>
            <w:fldChar w:fldCharType="separate"/>
          </w:r>
          <w:r>
            <w:rPr>
              <w:noProof/>
            </w:rPr>
            <w:t>5</w:t>
          </w:r>
          <w:r>
            <w:rPr>
              <w:noProof/>
            </w:rPr>
            <w:fldChar w:fldCharType="end"/>
          </w:r>
        </w:p>
        <w:p w14:paraId="1E866455" w14:textId="77777777" w:rsidR="00615913" w:rsidRDefault="00615913">
          <w:pPr>
            <w:pStyle w:val="TM3"/>
            <w:tabs>
              <w:tab w:val="left" w:pos="1176"/>
              <w:tab w:val="right" w:leader="dot" w:pos="9056"/>
            </w:tabs>
            <w:rPr>
              <w:noProof/>
              <w:sz w:val="24"/>
              <w:szCs w:val="24"/>
              <w:lang w:eastAsia="ja-JP"/>
            </w:rPr>
          </w:pPr>
          <w:r>
            <w:rPr>
              <w:noProof/>
            </w:rPr>
            <w:t>1.2.4</w:t>
          </w:r>
          <w:r>
            <w:rPr>
              <w:noProof/>
              <w:sz w:val="24"/>
              <w:szCs w:val="24"/>
              <w:lang w:eastAsia="ja-JP"/>
            </w:rPr>
            <w:tab/>
          </w:r>
          <w:r>
            <w:rPr>
              <w:noProof/>
            </w:rPr>
            <w:t>Constitution : scissures et lobes</w:t>
          </w:r>
          <w:r>
            <w:rPr>
              <w:noProof/>
            </w:rPr>
            <w:tab/>
          </w:r>
          <w:r>
            <w:rPr>
              <w:noProof/>
            </w:rPr>
            <w:fldChar w:fldCharType="begin"/>
          </w:r>
          <w:r>
            <w:rPr>
              <w:noProof/>
            </w:rPr>
            <w:instrText xml:space="preserve"> PAGEREF _Toc330822492 \h </w:instrText>
          </w:r>
          <w:r>
            <w:rPr>
              <w:noProof/>
            </w:rPr>
          </w:r>
          <w:r>
            <w:rPr>
              <w:noProof/>
            </w:rPr>
            <w:fldChar w:fldCharType="separate"/>
          </w:r>
          <w:r>
            <w:rPr>
              <w:noProof/>
            </w:rPr>
            <w:t>6</w:t>
          </w:r>
          <w:r>
            <w:rPr>
              <w:noProof/>
            </w:rPr>
            <w:fldChar w:fldCharType="end"/>
          </w:r>
        </w:p>
        <w:p w14:paraId="24C3E28D" w14:textId="77777777" w:rsidR="00615913" w:rsidRDefault="00615913">
          <w:pPr>
            <w:pStyle w:val="TM3"/>
            <w:tabs>
              <w:tab w:val="left" w:pos="1176"/>
              <w:tab w:val="right" w:leader="dot" w:pos="9056"/>
            </w:tabs>
            <w:rPr>
              <w:noProof/>
              <w:sz w:val="24"/>
              <w:szCs w:val="24"/>
              <w:lang w:eastAsia="ja-JP"/>
            </w:rPr>
          </w:pPr>
          <w:r>
            <w:rPr>
              <w:noProof/>
            </w:rPr>
            <w:t>1.2.5</w:t>
          </w:r>
          <w:r>
            <w:rPr>
              <w:noProof/>
              <w:sz w:val="24"/>
              <w:szCs w:val="24"/>
              <w:lang w:eastAsia="ja-JP"/>
            </w:rPr>
            <w:tab/>
          </w:r>
          <w:r>
            <w:rPr>
              <w:noProof/>
            </w:rPr>
            <w:t>Alvéoles</w:t>
          </w:r>
          <w:r>
            <w:rPr>
              <w:noProof/>
            </w:rPr>
            <w:tab/>
          </w:r>
          <w:r>
            <w:rPr>
              <w:noProof/>
            </w:rPr>
            <w:fldChar w:fldCharType="begin"/>
          </w:r>
          <w:r>
            <w:rPr>
              <w:noProof/>
            </w:rPr>
            <w:instrText xml:space="preserve"> PAGEREF _Toc330822493 \h </w:instrText>
          </w:r>
          <w:r>
            <w:rPr>
              <w:noProof/>
            </w:rPr>
          </w:r>
          <w:r>
            <w:rPr>
              <w:noProof/>
            </w:rPr>
            <w:fldChar w:fldCharType="separate"/>
          </w:r>
          <w:r>
            <w:rPr>
              <w:noProof/>
            </w:rPr>
            <w:t>6</w:t>
          </w:r>
          <w:r>
            <w:rPr>
              <w:noProof/>
            </w:rPr>
            <w:fldChar w:fldCharType="end"/>
          </w:r>
        </w:p>
        <w:p w14:paraId="09D7149E" w14:textId="77777777" w:rsidR="00615913" w:rsidRDefault="00615913">
          <w:pPr>
            <w:pStyle w:val="TM1"/>
            <w:tabs>
              <w:tab w:val="left" w:pos="382"/>
              <w:tab w:val="right" w:leader="dot" w:pos="9056"/>
            </w:tabs>
            <w:rPr>
              <w:b w:val="0"/>
              <w:noProof/>
              <w:lang w:eastAsia="ja-JP"/>
            </w:rPr>
          </w:pPr>
          <w:r w:rsidRPr="00893463">
            <w:rPr>
              <w:rFonts w:cs="Arial"/>
              <w:noProof/>
            </w:rPr>
            <w:t>2</w:t>
          </w:r>
          <w:r>
            <w:rPr>
              <w:b w:val="0"/>
              <w:noProof/>
              <w:lang w:eastAsia="ja-JP"/>
            </w:rPr>
            <w:tab/>
          </w:r>
          <w:r w:rsidRPr="00893463">
            <w:rPr>
              <w:rFonts w:cs="Arial"/>
              <w:noProof/>
            </w:rPr>
            <w:t>La plévre</w:t>
          </w:r>
          <w:r>
            <w:rPr>
              <w:noProof/>
            </w:rPr>
            <w:tab/>
          </w:r>
          <w:r>
            <w:rPr>
              <w:noProof/>
            </w:rPr>
            <w:fldChar w:fldCharType="begin"/>
          </w:r>
          <w:r>
            <w:rPr>
              <w:noProof/>
            </w:rPr>
            <w:instrText xml:space="preserve"> PAGEREF _Toc330822494 \h </w:instrText>
          </w:r>
          <w:r>
            <w:rPr>
              <w:noProof/>
            </w:rPr>
          </w:r>
          <w:r>
            <w:rPr>
              <w:noProof/>
            </w:rPr>
            <w:fldChar w:fldCharType="separate"/>
          </w:r>
          <w:r>
            <w:rPr>
              <w:noProof/>
            </w:rPr>
            <w:t>8</w:t>
          </w:r>
          <w:r>
            <w:rPr>
              <w:noProof/>
            </w:rPr>
            <w:fldChar w:fldCharType="end"/>
          </w:r>
        </w:p>
        <w:p w14:paraId="1B3E9943" w14:textId="77777777" w:rsidR="00615913" w:rsidRDefault="00615913">
          <w:pPr>
            <w:pStyle w:val="TM2"/>
            <w:tabs>
              <w:tab w:val="left" w:pos="792"/>
              <w:tab w:val="right" w:leader="dot" w:pos="9056"/>
            </w:tabs>
            <w:rPr>
              <w:b w:val="0"/>
              <w:noProof/>
              <w:sz w:val="24"/>
              <w:szCs w:val="24"/>
              <w:lang w:eastAsia="ja-JP"/>
            </w:rPr>
          </w:pPr>
          <w:r>
            <w:rPr>
              <w:noProof/>
            </w:rPr>
            <w:t>2.1</w:t>
          </w:r>
          <w:r>
            <w:rPr>
              <w:b w:val="0"/>
              <w:noProof/>
              <w:sz w:val="24"/>
              <w:szCs w:val="24"/>
              <w:lang w:eastAsia="ja-JP"/>
            </w:rPr>
            <w:tab/>
          </w:r>
          <w:r>
            <w:rPr>
              <w:noProof/>
            </w:rPr>
            <w:t>La plèvre viscérale</w:t>
          </w:r>
          <w:r>
            <w:rPr>
              <w:noProof/>
            </w:rPr>
            <w:tab/>
          </w:r>
          <w:r>
            <w:rPr>
              <w:noProof/>
            </w:rPr>
            <w:fldChar w:fldCharType="begin"/>
          </w:r>
          <w:r>
            <w:rPr>
              <w:noProof/>
            </w:rPr>
            <w:instrText xml:space="preserve"> PAGEREF _Toc330822495 \h </w:instrText>
          </w:r>
          <w:r>
            <w:rPr>
              <w:noProof/>
            </w:rPr>
          </w:r>
          <w:r>
            <w:rPr>
              <w:noProof/>
            </w:rPr>
            <w:fldChar w:fldCharType="separate"/>
          </w:r>
          <w:r>
            <w:rPr>
              <w:noProof/>
            </w:rPr>
            <w:t>8</w:t>
          </w:r>
          <w:r>
            <w:rPr>
              <w:noProof/>
            </w:rPr>
            <w:fldChar w:fldCharType="end"/>
          </w:r>
        </w:p>
        <w:p w14:paraId="4B8A6B18" w14:textId="77777777" w:rsidR="00615913" w:rsidRDefault="00615913">
          <w:pPr>
            <w:pStyle w:val="TM2"/>
            <w:tabs>
              <w:tab w:val="left" w:pos="792"/>
              <w:tab w:val="right" w:leader="dot" w:pos="9056"/>
            </w:tabs>
            <w:rPr>
              <w:b w:val="0"/>
              <w:noProof/>
              <w:sz w:val="24"/>
              <w:szCs w:val="24"/>
              <w:lang w:eastAsia="ja-JP"/>
            </w:rPr>
          </w:pPr>
          <w:r>
            <w:rPr>
              <w:noProof/>
            </w:rPr>
            <w:t>2.2</w:t>
          </w:r>
          <w:r>
            <w:rPr>
              <w:b w:val="0"/>
              <w:noProof/>
              <w:sz w:val="24"/>
              <w:szCs w:val="24"/>
              <w:lang w:eastAsia="ja-JP"/>
            </w:rPr>
            <w:tab/>
          </w:r>
          <w:r>
            <w:rPr>
              <w:noProof/>
            </w:rPr>
            <w:t>La plèvre pariétale</w:t>
          </w:r>
          <w:r>
            <w:rPr>
              <w:noProof/>
            </w:rPr>
            <w:tab/>
          </w:r>
          <w:r>
            <w:rPr>
              <w:noProof/>
            </w:rPr>
            <w:fldChar w:fldCharType="begin"/>
          </w:r>
          <w:r>
            <w:rPr>
              <w:noProof/>
            </w:rPr>
            <w:instrText xml:space="preserve"> PAGEREF _Toc330822496 \h </w:instrText>
          </w:r>
          <w:r>
            <w:rPr>
              <w:noProof/>
            </w:rPr>
          </w:r>
          <w:r>
            <w:rPr>
              <w:noProof/>
            </w:rPr>
            <w:fldChar w:fldCharType="separate"/>
          </w:r>
          <w:r>
            <w:rPr>
              <w:noProof/>
            </w:rPr>
            <w:t>8</w:t>
          </w:r>
          <w:r>
            <w:rPr>
              <w:noProof/>
            </w:rPr>
            <w:fldChar w:fldCharType="end"/>
          </w:r>
        </w:p>
        <w:p w14:paraId="183B43B3" w14:textId="77777777" w:rsidR="00615913" w:rsidRDefault="00615913">
          <w:pPr>
            <w:pStyle w:val="TM1"/>
            <w:tabs>
              <w:tab w:val="left" w:pos="382"/>
              <w:tab w:val="right" w:leader="dot" w:pos="9056"/>
            </w:tabs>
            <w:rPr>
              <w:b w:val="0"/>
              <w:noProof/>
              <w:lang w:eastAsia="ja-JP"/>
            </w:rPr>
          </w:pPr>
          <w:r w:rsidRPr="00893463">
            <w:rPr>
              <w:rFonts w:cs="Arial"/>
              <w:noProof/>
            </w:rPr>
            <w:t>3</w:t>
          </w:r>
          <w:r>
            <w:rPr>
              <w:b w:val="0"/>
              <w:noProof/>
              <w:lang w:eastAsia="ja-JP"/>
            </w:rPr>
            <w:tab/>
          </w:r>
          <w:r w:rsidRPr="00893463">
            <w:rPr>
              <w:rFonts w:cs="Arial"/>
              <w:noProof/>
            </w:rPr>
            <w:t>La mécanique ventilatoire</w:t>
          </w:r>
          <w:r>
            <w:rPr>
              <w:noProof/>
            </w:rPr>
            <w:tab/>
          </w:r>
          <w:r>
            <w:rPr>
              <w:noProof/>
            </w:rPr>
            <w:fldChar w:fldCharType="begin"/>
          </w:r>
          <w:r>
            <w:rPr>
              <w:noProof/>
            </w:rPr>
            <w:instrText xml:space="preserve"> PAGEREF _Toc330822497 \h </w:instrText>
          </w:r>
          <w:r>
            <w:rPr>
              <w:noProof/>
            </w:rPr>
          </w:r>
          <w:r>
            <w:rPr>
              <w:noProof/>
            </w:rPr>
            <w:fldChar w:fldCharType="separate"/>
          </w:r>
          <w:r>
            <w:rPr>
              <w:noProof/>
            </w:rPr>
            <w:t>9</w:t>
          </w:r>
          <w:r>
            <w:rPr>
              <w:noProof/>
            </w:rPr>
            <w:fldChar w:fldCharType="end"/>
          </w:r>
        </w:p>
        <w:p w14:paraId="34A0E48C" w14:textId="77777777" w:rsidR="00615913" w:rsidRDefault="00615913">
          <w:pPr>
            <w:pStyle w:val="TM2"/>
            <w:tabs>
              <w:tab w:val="left" w:pos="792"/>
              <w:tab w:val="right" w:leader="dot" w:pos="9056"/>
            </w:tabs>
            <w:rPr>
              <w:b w:val="0"/>
              <w:noProof/>
              <w:sz w:val="24"/>
              <w:szCs w:val="24"/>
              <w:lang w:eastAsia="ja-JP"/>
            </w:rPr>
          </w:pPr>
          <w:r>
            <w:rPr>
              <w:noProof/>
            </w:rPr>
            <w:t>3.1</w:t>
          </w:r>
          <w:r>
            <w:rPr>
              <w:b w:val="0"/>
              <w:noProof/>
              <w:sz w:val="24"/>
              <w:szCs w:val="24"/>
              <w:lang w:eastAsia="ja-JP"/>
            </w:rPr>
            <w:tab/>
          </w:r>
          <w:r>
            <w:rPr>
              <w:noProof/>
            </w:rPr>
            <w:t>Introduction</w:t>
          </w:r>
          <w:r>
            <w:rPr>
              <w:noProof/>
            </w:rPr>
            <w:tab/>
          </w:r>
          <w:r>
            <w:rPr>
              <w:noProof/>
            </w:rPr>
            <w:fldChar w:fldCharType="begin"/>
          </w:r>
          <w:r>
            <w:rPr>
              <w:noProof/>
            </w:rPr>
            <w:instrText xml:space="preserve"> PAGEREF _Toc330822498 \h </w:instrText>
          </w:r>
          <w:r>
            <w:rPr>
              <w:noProof/>
            </w:rPr>
          </w:r>
          <w:r>
            <w:rPr>
              <w:noProof/>
            </w:rPr>
            <w:fldChar w:fldCharType="separate"/>
          </w:r>
          <w:r>
            <w:rPr>
              <w:noProof/>
            </w:rPr>
            <w:t>9</w:t>
          </w:r>
          <w:r>
            <w:rPr>
              <w:noProof/>
            </w:rPr>
            <w:fldChar w:fldCharType="end"/>
          </w:r>
        </w:p>
        <w:p w14:paraId="1B6CA362" w14:textId="77777777" w:rsidR="00615913" w:rsidRDefault="00615913">
          <w:pPr>
            <w:pStyle w:val="TM2"/>
            <w:tabs>
              <w:tab w:val="left" w:pos="792"/>
              <w:tab w:val="right" w:leader="dot" w:pos="9056"/>
            </w:tabs>
            <w:rPr>
              <w:b w:val="0"/>
              <w:noProof/>
              <w:sz w:val="24"/>
              <w:szCs w:val="24"/>
              <w:lang w:eastAsia="ja-JP"/>
            </w:rPr>
          </w:pPr>
          <w:r w:rsidRPr="00893463">
            <w:rPr>
              <w:rFonts w:cs="Arial"/>
              <w:noProof/>
            </w:rPr>
            <w:t>3.2</w:t>
          </w:r>
          <w:r>
            <w:rPr>
              <w:b w:val="0"/>
              <w:noProof/>
              <w:sz w:val="24"/>
              <w:szCs w:val="24"/>
              <w:lang w:eastAsia="ja-JP"/>
            </w:rPr>
            <w:tab/>
          </w:r>
          <w:r w:rsidRPr="00893463">
            <w:rPr>
              <w:rFonts w:cs="Arial"/>
              <w:noProof/>
            </w:rPr>
            <w:t>Facteurs thoraciques</w:t>
          </w:r>
          <w:r>
            <w:rPr>
              <w:noProof/>
            </w:rPr>
            <w:tab/>
          </w:r>
          <w:r>
            <w:rPr>
              <w:noProof/>
            </w:rPr>
            <w:fldChar w:fldCharType="begin"/>
          </w:r>
          <w:r>
            <w:rPr>
              <w:noProof/>
            </w:rPr>
            <w:instrText xml:space="preserve"> PAGEREF _Toc330822499 \h </w:instrText>
          </w:r>
          <w:r>
            <w:rPr>
              <w:noProof/>
            </w:rPr>
          </w:r>
          <w:r>
            <w:rPr>
              <w:noProof/>
            </w:rPr>
            <w:fldChar w:fldCharType="separate"/>
          </w:r>
          <w:r>
            <w:rPr>
              <w:noProof/>
            </w:rPr>
            <w:t>9</w:t>
          </w:r>
          <w:r>
            <w:rPr>
              <w:noProof/>
            </w:rPr>
            <w:fldChar w:fldCharType="end"/>
          </w:r>
        </w:p>
        <w:p w14:paraId="31C495E2" w14:textId="77777777" w:rsidR="00615913" w:rsidRDefault="00615913">
          <w:pPr>
            <w:pStyle w:val="TM3"/>
            <w:tabs>
              <w:tab w:val="left" w:pos="1176"/>
              <w:tab w:val="right" w:leader="dot" w:pos="9056"/>
            </w:tabs>
            <w:rPr>
              <w:noProof/>
              <w:sz w:val="24"/>
              <w:szCs w:val="24"/>
              <w:lang w:eastAsia="ja-JP"/>
            </w:rPr>
          </w:pPr>
          <w:r w:rsidRPr="00893463">
            <w:rPr>
              <w:rFonts w:cs="Arial"/>
              <w:noProof/>
            </w:rPr>
            <w:t>3.2.1</w:t>
          </w:r>
          <w:r>
            <w:rPr>
              <w:noProof/>
              <w:sz w:val="24"/>
              <w:szCs w:val="24"/>
              <w:lang w:eastAsia="ja-JP"/>
            </w:rPr>
            <w:tab/>
          </w:r>
          <w:r w:rsidRPr="00893463">
            <w:rPr>
              <w:rFonts w:cs="Arial"/>
              <w:noProof/>
            </w:rPr>
            <w:t>Les éléments passifs</w:t>
          </w:r>
          <w:r>
            <w:rPr>
              <w:noProof/>
            </w:rPr>
            <w:tab/>
          </w:r>
          <w:r>
            <w:rPr>
              <w:noProof/>
            </w:rPr>
            <w:fldChar w:fldCharType="begin"/>
          </w:r>
          <w:r>
            <w:rPr>
              <w:noProof/>
            </w:rPr>
            <w:instrText xml:space="preserve"> PAGEREF _Toc330822500 \h </w:instrText>
          </w:r>
          <w:r>
            <w:rPr>
              <w:noProof/>
            </w:rPr>
          </w:r>
          <w:r>
            <w:rPr>
              <w:noProof/>
            </w:rPr>
            <w:fldChar w:fldCharType="separate"/>
          </w:r>
          <w:r>
            <w:rPr>
              <w:noProof/>
            </w:rPr>
            <w:t>9</w:t>
          </w:r>
          <w:r>
            <w:rPr>
              <w:noProof/>
            </w:rPr>
            <w:fldChar w:fldCharType="end"/>
          </w:r>
        </w:p>
        <w:p w14:paraId="5DB6CA2E" w14:textId="77777777" w:rsidR="00615913" w:rsidRDefault="00615913">
          <w:pPr>
            <w:pStyle w:val="TM3"/>
            <w:tabs>
              <w:tab w:val="left" w:pos="1176"/>
              <w:tab w:val="right" w:leader="dot" w:pos="9056"/>
            </w:tabs>
            <w:rPr>
              <w:noProof/>
              <w:sz w:val="24"/>
              <w:szCs w:val="24"/>
              <w:lang w:eastAsia="ja-JP"/>
            </w:rPr>
          </w:pPr>
          <w:r w:rsidRPr="00893463">
            <w:rPr>
              <w:rFonts w:cs="Arial"/>
              <w:noProof/>
            </w:rPr>
            <w:t>3.2.2</w:t>
          </w:r>
          <w:r>
            <w:rPr>
              <w:noProof/>
              <w:sz w:val="24"/>
              <w:szCs w:val="24"/>
              <w:lang w:eastAsia="ja-JP"/>
            </w:rPr>
            <w:tab/>
          </w:r>
          <w:r w:rsidRPr="00893463">
            <w:rPr>
              <w:rFonts w:cs="Arial"/>
              <w:noProof/>
            </w:rPr>
            <w:t>Les éléments actifs</w:t>
          </w:r>
          <w:r>
            <w:rPr>
              <w:noProof/>
            </w:rPr>
            <w:tab/>
          </w:r>
          <w:r>
            <w:rPr>
              <w:noProof/>
            </w:rPr>
            <w:fldChar w:fldCharType="begin"/>
          </w:r>
          <w:r>
            <w:rPr>
              <w:noProof/>
            </w:rPr>
            <w:instrText xml:space="preserve"> PAGEREF _Toc330822501 \h </w:instrText>
          </w:r>
          <w:r>
            <w:rPr>
              <w:noProof/>
            </w:rPr>
          </w:r>
          <w:r>
            <w:rPr>
              <w:noProof/>
            </w:rPr>
            <w:fldChar w:fldCharType="separate"/>
          </w:r>
          <w:r>
            <w:rPr>
              <w:noProof/>
            </w:rPr>
            <w:t>10</w:t>
          </w:r>
          <w:r>
            <w:rPr>
              <w:noProof/>
            </w:rPr>
            <w:fldChar w:fldCharType="end"/>
          </w:r>
        </w:p>
        <w:p w14:paraId="487720B3" w14:textId="77777777" w:rsidR="00615913" w:rsidRDefault="00615913">
          <w:pPr>
            <w:pStyle w:val="TM2"/>
            <w:tabs>
              <w:tab w:val="left" w:pos="792"/>
              <w:tab w:val="right" w:leader="dot" w:pos="9056"/>
            </w:tabs>
            <w:rPr>
              <w:b w:val="0"/>
              <w:noProof/>
              <w:sz w:val="24"/>
              <w:szCs w:val="24"/>
              <w:lang w:eastAsia="ja-JP"/>
            </w:rPr>
          </w:pPr>
          <w:r w:rsidRPr="00893463">
            <w:rPr>
              <w:rFonts w:cs="Arial"/>
              <w:noProof/>
            </w:rPr>
            <w:t>3.3</w:t>
          </w:r>
          <w:r>
            <w:rPr>
              <w:b w:val="0"/>
              <w:noProof/>
              <w:sz w:val="24"/>
              <w:szCs w:val="24"/>
              <w:lang w:eastAsia="ja-JP"/>
            </w:rPr>
            <w:tab/>
          </w:r>
          <w:r w:rsidRPr="00893463">
            <w:rPr>
              <w:rFonts w:cs="Arial"/>
              <w:noProof/>
            </w:rPr>
            <w:t>Facteurs pulmonaires</w:t>
          </w:r>
          <w:r>
            <w:rPr>
              <w:noProof/>
            </w:rPr>
            <w:tab/>
          </w:r>
          <w:r>
            <w:rPr>
              <w:noProof/>
            </w:rPr>
            <w:fldChar w:fldCharType="begin"/>
          </w:r>
          <w:r>
            <w:rPr>
              <w:noProof/>
            </w:rPr>
            <w:instrText xml:space="preserve"> PAGEREF _Toc330822502 \h </w:instrText>
          </w:r>
          <w:r>
            <w:rPr>
              <w:noProof/>
            </w:rPr>
          </w:r>
          <w:r>
            <w:rPr>
              <w:noProof/>
            </w:rPr>
            <w:fldChar w:fldCharType="separate"/>
          </w:r>
          <w:r>
            <w:rPr>
              <w:noProof/>
            </w:rPr>
            <w:t>10</w:t>
          </w:r>
          <w:r>
            <w:rPr>
              <w:noProof/>
            </w:rPr>
            <w:fldChar w:fldCharType="end"/>
          </w:r>
        </w:p>
        <w:p w14:paraId="1D2E52A3" w14:textId="77777777" w:rsidR="00615913" w:rsidRDefault="00615913">
          <w:pPr>
            <w:pStyle w:val="TM2"/>
            <w:tabs>
              <w:tab w:val="left" w:pos="792"/>
              <w:tab w:val="right" w:leader="dot" w:pos="9056"/>
            </w:tabs>
            <w:rPr>
              <w:b w:val="0"/>
              <w:noProof/>
              <w:sz w:val="24"/>
              <w:szCs w:val="24"/>
              <w:lang w:eastAsia="ja-JP"/>
            </w:rPr>
          </w:pPr>
          <w:r>
            <w:rPr>
              <w:noProof/>
            </w:rPr>
            <w:t>3.4</w:t>
          </w:r>
          <w:r>
            <w:rPr>
              <w:b w:val="0"/>
              <w:noProof/>
              <w:sz w:val="24"/>
              <w:szCs w:val="24"/>
              <w:lang w:eastAsia="ja-JP"/>
            </w:rPr>
            <w:tab/>
          </w:r>
          <w:r>
            <w:rPr>
              <w:noProof/>
            </w:rPr>
            <w:t>Facteur pleuraux</w:t>
          </w:r>
          <w:r>
            <w:rPr>
              <w:noProof/>
            </w:rPr>
            <w:tab/>
          </w:r>
          <w:r>
            <w:rPr>
              <w:noProof/>
            </w:rPr>
            <w:fldChar w:fldCharType="begin"/>
          </w:r>
          <w:r>
            <w:rPr>
              <w:noProof/>
            </w:rPr>
            <w:instrText xml:space="preserve"> PAGEREF _Toc330822503 \h </w:instrText>
          </w:r>
          <w:r>
            <w:rPr>
              <w:noProof/>
            </w:rPr>
          </w:r>
          <w:r>
            <w:rPr>
              <w:noProof/>
            </w:rPr>
            <w:fldChar w:fldCharType="separate"/>
          </w:r>
          <w:r>
            <w:rPr>
              <w:noProof/>
            </w:rPr>
            <w:t>10</w:t>
          </w:r>
          <w:r>
            <w:rPr>
              <w:noProof/>
            </w:rPr>
            <w:fldChar w:fldCharType="end"/>
          </w:r>
        </w:p>
        <w:p w14:paraId="1525085D" w14:textId="77777777" w:rsidR="00615913" w:rsidRDefault="00615913">
          <w:pPr>
            <w:pStyle w:val="TM2"/>
            <w:tabs>
              <w:tab w:val="left" w:pos="792"/>
              <w:tab w:val="right" w:leader="dot" w:pos="9056"/>
            </w:tabs>
            <w:rPr>
              <w:b w:val="0"/>
              <w:noProof/>
              <w:sz w:val="24"/>
              <w:szCs w:val="24"/>
              <w:lang w:eastAsia="ja-JP"/>
            </w:rPr>
          </w:pPr>
          <w:r w:rsidRPr="00893463">
            <w:rPr>
              <w:rFonts w:cs="Arial"/>
              <w:noProof/>
            </w:rPr>
            <w:t>3.5</w:t>
          </w:r>
          <w:r>
            <w:rPr>
              <w:b w:val="0"/>
              <w:noProof/>
              <w:sz w:val="24"/>
              <w:szCs w:val="24"/>
              <w:lang w:eastAsia="ja-JP"/>
            </w:rPr>
            <w:tab/>
          </w:r>
          <w:r w:rsidRPr="00893463">
            <w:rPr>
              <w:rFonts w:cs="Arial"/>
              <w:noProof/>
            </w:rPr>
            <w:t>Rôle des voies aériennes</w:t>
          </w:r>
          <w:r>
            <w:rPr>
              <w:noProof/>
            </w:rPr>
            <w:tab/>
          </w:r>
          <w:r>
            <w:rPr>
              <w:noProof/>
            </w:rPr>
            <w:fldChar w:fldCharType="begin"/>
          </w:r>
          <w:r>
            <w:rPr>
              <w:noProof/>
            </w:rPr>
            <w:instrText xml:space="preserve"> PAGEREF _Toc330822504 \h </w:instrText>
          </w:r>
          <w:r>
            <w:rPr>
              <w:noProof/>
            </w:rPr>
          </w:r>
          <w:r>
            <w:rPr>
              <w:noProof/>
            </w:rPr>
            <w:fldChar w:fldCharType="separate"/>
          </w:r>
          <w:r>
            <w:rPr>
              <w:noProof/>
            </w:rPr>
            <w:t>11</w:t>
          </w:r>
          <w:r>
            <w:rPr>
              <w:noProof/>
            </w:rPr>
            <w:fldChar w:fldCharType="end"/>
          </w:r>
        </w:p>
        <w:p w14:paraId="48BEA6C2" w14:textId="77777777" w:rsidR="00615913" w:rsidRDefault="00615913">
          <w:pPr>
            <w:pStyle w:val="TM1"/>
            <w:tabs>
              <w:tab w:val="left" w:pos="382"/>
              <w:tab w:val="right" w:leader="dot" w:pos="9056"/>
            </w:tabs>
            <w:rPr>
              <w:b w:val="0"/>
              <w:noProof/>
              <w:lang w:eastAsia="ja-JP"/>
            </w:rPr>
          </w:pPr>
          <w:r w:rsidRPr="00893463">
            <w:rPr>
              <w:rFonts w:cs="Arial"/>
              <w:noProof/>
            </w:rPr>
            <w:t>4</w:t>
          </w:r>
          <w:r>
            <w:rPr>
              <w:b w:val="0"/>
              <w:noProof/>
              <w:lang w:eastAsia="ja-JP"/>
            </w:rPr>
            <w:tab/>
          </w:r>
          <w:r w:rsidRPr="00893463">
            <w:rPr>
              <w:rFonts w:cs="Arial"/>
              <w:noProof/>
            </w:rPr>
            <w:t>La diffusion</w:t>
          </w:r>
          <w:r>
            <w:rPr>
              <w:noProof/>
            </w:rPr>
            <w:tab/>
          </w:r>
          <w:r>
            <w:rPr>
              <w:noProof/>
            </w:rPr>
            <w:fldChar w:fldCharType="begin"/>
          </w:r>
          <w:r>
            <w:rPr>
              <w:noProof/>
            </w:rPr>
            <w:instrText xml:space="preserve"> PAGEREF _Toc330822505 \h </w:instrText>
          </w:r>
          <w:r>
            <w:rPr>
              <w:noProof/>
            </w:rPr>
          </w:r>
          <w:r>
            <w:rPr>
              <w:noProof/>
            </w:rPr>
            <w:fldChar w:fldCharType="separate"/>
          </w:r>
          <w:r>
            <w:rPr>
              <w:noProof/>
            </w:rPr>
            <w:t>11</w:t>
          </w:r>
          <w:r>
            <w:rPr>
              <w:noProof/>
            </w:rPr>
            <w:fldChar w:fldCharType="end"/>
          </w:r>
        </w:p>
        <w:p w14:paraId="55104B8C" w14:textId="77777777" w:rsidR="00615913" w:rsidRDefault="00615913">
          <w:pPr>
            <w:pStyle w:val="TM2"/>
            <w:tabs>
              <w:tab w:val="left" w:pos="792"/>
              <w:tab w:val="right" w:leader="dot" w:pos="9056"/>
            </w:tabs>
            <w:rPr>
              <w:b w:val="0"/>
              <w:noProof/>
              <w:sz w:val="24"/>
              <w:szCs w:val="24"/>
              <w:lang w:eastAsia="ja-JP"/>
            </w:rPr>
          </w:pPr>
          <w:r w:rsidRPr="00893463">
            <w:rPr>
              <w:rFonts w:cs="Arial"/>
              <w:noProof/>
            </w:rPr>
            <w:t>4.1</w:t>
          </w:r>
          <w:r>
            <w:rPr>
              <w:b w:val="0"/>
              <w:noProof/>
              <w:sz w:val="24"/>
              <w:szCs w:val="24"/>
              <w:lang w:eastAsia="ja-JP"/>
            </w:rPr>
            <w:tab/>
          </w:r>
          <w:r w:rsidRPr="00893463">
            <w:rPr>
              <w:rFonts w:cs="Arial"/>
              <w:noProof/>
            </w:rPr>
            <w:t>Quantité d’air alvéolaire renouvelée</w:t>
          </w:r>
          <w:r>
            <w:rPr>
              <w:noProof/>
            </w:rPr>
            <w:tab/>
          </w:r>
          <w:r>
            <w:rPr>
              <w:noProof/>
            </w:rPr>
            <w:fldChar w:fldCharType="begin"/>
          </w:r>
          <w:r>
            <w:rPr>
              <w:noProof/>
            </w:rPr>
            <w:instrText xml:space="preserve"> PAGEREF _Toc330822506 \h </w:instrText>
          </w:r>
          <w:r>
            <w:rPr>
              <w:noProof/>
            </w:rPr>
          </w:r>
          <w:r>
            <w:rPr>
              <w:noProof/>
            </w:rPr>
            <w:fldChar w:fldCharType="separate"/>
          </w:r>
          <w:r>
            <w:rPr>
              <w:noProof/>
            </w:rPr>
            <w:t>11</w:t>
          </w:r>
          <w:r>
            <w:rPr>
              <w:noProof/>
            </w:rPr>
            <w:fldChar w:fldCharType="end"/>
          </w:r>
        </w:p>
        <w:p w14:paraId="6D2F295A" w14:textId="77777777" w:rsidR="00615913" w:rsidRDefault="00615913">
          <w:pPr>
            <w:pStyle w:val="TM2"/>
            <w:tabs>
              <w:tab w:val="left" w:pos="792"/>
              <w:tab w:val="right" w:leader="dot" w:pos="9056"/>
            </w:tabs>
            <w:rPr>
              <w:b w:val="0"/>
              <w:noProof/>
              <w:sz w:val="24"/>
              <w:szCs w:val="24"/>
              <w:lang w:eastAsia="ja-JP"/>
            </w:rPr>
          </w:pPr>
          <w:r w:rsidRPr="00893463">
            <w:rPr>
              <w:rFonts w:cs="Arial"/>
              <w:noProof/>
            </w:rPr>
            <w:t>4.2</w:t>
          </w:r>
          <w:r>
            <w:rPr>
              <w:b w:val="0"/>
              <w:noProof/>
              <w:sz w:val="24"/>
              <w:szCs w:val="24"/>
              <w:lang w:eastAsia="ja-JP"/>
            </w:rPr>
            <w:tab/>
          </w:r>
          <w:r w:rsidRPr="00893463">
            <w:rPr>
              <w:rFonts w:cs="Arial"/>
              <w:noProof/>
            </w:rPr>
            <w:t>Pression des gaz alvéolaires</w:t>
          </w:r>
          <w:r>
            <w:rPr>
              <w:noProof/>
            </w:rPr>
            <w:tab/>
          </w:r>
          <w:r>
            <w:rPr>
              <w:noProof/>
            </w:rPr>
            <w:fldChar w:fldCharType="begin"/>
          </w:r>
          <w:r>
            <w:rPr>
              <w:noProof/>
            </w:rPr>
            <w:instrText xml:space="preserve"> PAGEREF _Toc330822507 \h </w:instrText>
          </w:r>
          <w:r>
            <w:rPr>
              <w:noProof/>
            </w:rPr>
          </w:r>
          <w:r>
            <w:rPr>
              <w:noProof/>
            </w:rPr>
            <w:fldChar w:fldCharType="separate"/>
          </w:r>
          <w:r>
            <w:rPr>
              <w:noProof/>
            </w:rPr>
            <w:t>11</w:t>
          </w:r>
          <w:r>
            <w:rPr>
              <w:noProof/>
            </w:rPr>
            <w:fldChar w:fldCharType="end"/>
          </w:r>
        </w:p>
        <w:p w14:paraId="45524653" w14:textId="77777777" w:rsidR="00615913" w:rsidRDefault="00615913">
          <w:pPr>
            <w:pStyle w:val="TM2"/>
            <w:tabs>
              <w:tab w:val="left" w:pos="792"/>
              <w:tab w:val="right" w:leader="dot" w:pos="9056"/>
            </w:tabs>
            <w:rPr>
              <w:b w:val="0"/>
              <w:noProof/>
              <w:sz w:val="24"/>
              <w:szCs w:val="24"/>
              <w:lang w:eastAsia="ja-JP"/>
            </w:rPr>
          </w:pPr>
          <w:r w:rsidRPr="00893463">
            <w:rPr>
              <w:rFonts w:cs="Arial"/>
              <w:noProof/>
            </w:rPr>
            <w:t>4.3</w:t>
          </w:r>
          <w:r>
            <w:rPr>
              <w:b w:val="0"/>
              <w:noProof/>
              <w:sz w:val="24"/>
              <w:szCs w:val="24"/>
              <w:lang w:eastAsia="ja-JP"/>
            </w:rPr>
            <w:tab/>
          </w:r>
          <w:r w:rsidRPr="00893463">
            <w:rPr>
              <w:rFonts w:cs="Arial"/>
              <w:noProof/>
            </w:rPr>
            <w:t>Pression des gaz sanguins</w:t>
          </w:r>
          <w:r>
            <w:rPr>
              <w:noProof/>
            </w:rPr>
            <w:tab/>
          </w:r>
          <w:r>
            <w:rPr>
              <w:noProof/>
            </w:rPr>
            <w:fldChar w:fldCharType="begin"/>
          </w:r>
          <w:r>
            <w:rPr>
              <w:noProof/>
            </w:rPr>
            <w:instrText xml:space="preserve"> PAGEREF _Toc330822508 \h </w:instrText>
          </w:r>
          <w:r>
            <w:rPr>
              <w:noProof/>
            </w:rPr>
          </w:r>
          <w:r>
            <w:rPr>
              <w:noProof/>
            </w:rPr>
            <w:fldChar w:fldCharType="separate"/>
          </w:r>
          <w:r>
            <w:rPr>
              <w:noProof/>
            </w:rPr>
            <w:t>11</w:t>
          </w:r>
          <w:r>
            <w:rPr>
              <w:noProof/>
            </w:rPr>
            <w:fldChar w:fldCharType="end"/>
          </w:r>
        </w:p>
        <w:p w14:paraId="0060B5E6" w14:textId="77777777" w:rsidR="00615913" w:rsidRDefault="00615913">
          <w:pPr>
            <w:pStyle w:val="TM1"/>
            <w:tabs>
              <w:tab w:val="left" w:pos="382"/>
              <w:tab w:val="right" w:leader="dot" w:pos="9056"/>
            </w:tabs>
            <w:rPr>
              <w:b w:val="0"/>
              <w:noProof/>
              <w:lang w:eastAsia="ja-JP"/>
            </w:rPr>
          </w:pPr>
          <w:r w:rsidRPr="00893463">
            <w:rPr>
              <w:rFonts w:cs="Arial"/>
              <w:noProof/>
            </w:rPr>
            <w:t>5</w:t>
          </w:r>
          <w:r>
            <w:rPr>
              <w:b w:val="0"/>
              <w:noProof/>
              <w:lang w:eastAsia="ja-JP"/>
            </w:rPr>
            <w:tab/>
          </w:r>
          <w:r w:rsidRPr="00893463">
            <w:rPr>
              <w:rFonts w:cs="Arial"/>
              <w:noProof/>
            </w:rPr>
            <w:t>Le transport des gaz</w:t>
          </w:r>
          <w:r>
            <w:rPr>
              <w:noProof/>
            </w:rPr>
            <w:tab/>
          </w:r>
          <w:r>
            <w:rPr>
              <w:noProof/>
            </w:rPr>
            <w:fldChar w:fldCharType="begin"/>
          </w:r>
          <w:r>
            <w:rPr>
              <w:noProof/>
            </w:rPr>
            <w:instrText xml:space="preserve"> PAGEREF _Toc330822509 \h </w:instrText>
          </w:r>
          <w:r>
            <w:rPr>
              <w:noProof/>
            </w:rPr>
          </w:r>
          <w:r>
            <w:rPr>
              <w:noProof/>
            </w:rPr>
            <w:fldChar w:fldCharType="separate"/>
          </w:r>
          <w:r>
            <w:rPr>
              <w:noProof/>
            </w:rPr>
            <w:t>12</w:t>
          </w:r>
          <w:r>
            <w:rPr>
              <w:noProof/>
            </w:rPr>
            <w:fldChar w:fldCharType="end"/>
          </w:r>
        </w:p>
        <w:p w14:paraId="192EE092" w14:textId="77777777" w:rsidR="00615913" w:rsidRDefault="00615913">
          <w:pPr>
            <w:pStyle w:val="TM2"/>
            <w:tabs>
              <w:tab w:val="left" w:pos="792"/>
              <w:tab w:val="right" w:leader="dot" w:pos="9056"/>
            </w:tabs>
            <w:rPr>
              <w:b w:val="0"/>
              <w:noProof/>
              <w:sz w:val="24"/>
              <w:szCs w:val="24"/>
              <w:lang w:eastAsia="ja-JP"/>
            </w:rPr>
          </w:pPr>
          <w:r w:rsidRPr="00893463">
            <w:rPr>
              <w:rFonts w:cs="Arial"/>
              <w:noProof/>
            </w:rPr>
            <w:t>5.1</w:t>
          </w:r>
          <w:r>
            <w:rPr>
              <w:b w:val="0"/>
              <w:noProof/>
              <w:sz w:val="24"/>
              <w:szCs w:val="24"/>
              <w:lang w:eastAsia="ja-JP"/>
            </w:rPr>
            <w:tab/>
          </w:r>
          <w:r w:rsidRPr="00893463">
            <w:rPr>
              <w:rFonts w:cs="Arial"/>
              <w:noProof/>
            </w:rPr>
            <w:t>Transport de l'O2</w:t>
          </w:r>
          <w:r>
            <w:rPr>
              <w:noProof/>
            </w:rPr>
            <w:tab/>
          </w:r>
          <w:r>
            <w:rPr>
              <w:noProof/>
            </w:rPr>
            <w:fldChar w:fldCharType="begin"/>
          </w:r>
          <w:r>
            <w:rPr>
              <w:noProof/>
            </w:rPr>
            <w:instrText xml:space="preserve"> PAGEREF _Toc330822510 \h </w:instrText>
          </w:r>
          <w:r>
            <w:rPr>
              <w:noProof/>
            </w:rPr>
          </w:r>
          <w:r>
            <w:rPr>
              <w:noProof/>
            </w:rPr>
            <w:fldChar w:fldCharType="separate"/>
          </w:r>
          <w:r>
            <w:rPr>
              <w:noProof/>
            </w:rPr>
            <w:t>12</w:t>
          </w:r>
          <w:r>
            <w:rPr>
              <w:noProof/>
            </w:rPr>
            <w:fldChar w:fldCharType="end"/>
          </w:r>
        </w:p>
        <w:p w14:paraId="3669F45E" w14:textId="77777777" w:rsidR="00615913" w:rsidRDefault="00615913">
          <w:pPr>
            <w:pStyle w:val="TM2"/>
            <w:tabs>
              <w:tab w:val="left" w:pos="792"/>
              <w:tab w:val="right" w:leader="dot" w:pos="9056"/>
            </w:tabs>
            <w:rPr>
              <w:b w:val="0"/>
              <w:noProof/>
              <w:sz w:val="24"/>
              <w:szCs w:val="24"/>
              <w:lang w:eastAsia="ja-JP"/>
            </w:rPr>
          </w:pPr>
          <w:r w:rsidRPr="00893463">
            <w:rPr>
              <w:rFonts w:cs="Arial"/>
              <w:noProof/>
            </w:rPr>
            <w:t>5.2</w:t>
          </w:r>
          <w:r>
            <w:rPr>
              <w:b w:val="0"/>
              <w:noProof/>
              <w:sz w:val="24"/>
              <w:szCs w:val="24"/>
              <w:lang w:eastAsia="ja-JP"/>
            </w:rPr>
            <w:tab/>
          </w:r>
          <w:r w:rsidRPr="00893463">
            <w:rPr>
              <w:rFonts w:cs="Arial"/>
              <w:noProof/>
            </w:rPr>
            <w:t>Transport du CO2</w:t>
          </w:r>
          <w:r>
            <w:rPr>
              <w:noProof/>
            </w:rPr>
            <w:tab/>
          </w:r>
          <w:r>
            <w:rPr>
              <w:noProof/>
            </w:rPr>
            <w:fldChar w:fldCharType="begin"/>
          </w:r>
          <w:r>
            <w:rPr>
              <w:noProof/>
            </w:rPr>
            <w:instrText xml:space="preserve"> PAGEREF _Toc330822511 \h </w:instrText>
          </w:r>
          <w:r>
            <w:rPr>
              <w:noProof/>
            </w:rPr>
          </w:r>
          <w:r>
            <w:rPr>
              <w:noProof/>
            </w:rPr>
            <w:fldChar w:fldCharType="separate"/>
          </w:r>
          <w:r>
            <w:rPr>
              <w:noProof/>
            </w:rPr>
            <w:t>12</w:t>
          </w:r>
          <w:r>
            <w:rPr>
              <w:noProof/>
            </w:rPr>
            <w:fldChar w:fldCharType="end"/>
          </w:r>
        </w:p>
        <w:p w14:paraId="19D08C41" w14:textId="77777777" w:rsidR="00615913" w:rsidRDefault="00615913">
          <w:pPr>
            <w:pStyle w:val="TM1"/>
            <w:tabs>
              <w:tab w:val="left" w:pos="382"/>
              <w:tab w:val="right" w:leader="dot" w:pos="9056"/>
            </w:tabs>
            <w:rPr>
              <w:b w:val="0"/>
              <w:noProof/>
              <w:lang w:eastAsia="ja-JP"/>
            </w:rPr>
          </w:pPr>
          <w:r w:rsidRPr="00893463">
            <w:rPr>
              <w:rFonts w:cs="Arial"/>
              <w:noProof/>
            </w:rPr>
            <w:t>6</w:t>
          </w:r>
          <w:r>
            <w:rPr>
              <w:b w:val="0"/>
              <w:noProof/>
              <w:lang w:eastAsia="ja-JP"/>
            </w:rPr>
            <w:tab/>
          </w:r>
          <w:r w:rsidRPr="00893463">
            <w:rPr>
              <w:rFonts w:cs="Arial"/>
              <w:noProof/>
            </w:rPr>
            <w:t>La régulation de la respiration</w:t>
          </w:r>
          <w:r>
            <w:rPr>
              <w:noProof/>
            </w:rPr>
            <w:tab/>
          </w:r>
          <w:r>
            <w:rPr>
              <w:noProof/>
            </w:rPr>
            <w:fldChar w:fldCharType="begin"/>
          </w:r>
          <w:r>
            <w:rPr>
              <w:noProof/>
            </w:rPr>
            <w:instrText xml:space="preserve"> PAGEREF _Toc330822512 \h </w:instrText>
          </w:r>
          <w:r>
            <w:rPr>
              <w:noProof/>
            </w:rPr>
          </w:r>
          <w:r>
            <w:rPr>
              <w:noProof/>
            </w:rPr>
            <w:fldChar w:fldCharType="separate"/>
          </w:r>
          <w:r>
            <w:rPr>
              <w:noProof/>
            </w:rPr>
            <w:t>13</w:t>
          </w:r>
          <w:r>
            <w:rPr>
              <w:noProof/>
            </w:rPr>
            <w:fldChar w:fldCharType="end"/>
          </w:r>
        </w:p>
        <w:p w14:paraId="70A157F3" w14:textId="77777777" w:rsidR="00615913" w:rsidRDefault="00615913">
          <w:pPr>
            <w:pStyle w:val="TM2"/>
            <w:tabs>
              <w:tab w:val="left" w:pos="792"/>
              <w:tab w:val="right" w:leader="dot" w:pos="9056"/>
            </w:tabs>
            <w:rPr>
              <w:b w:val="0"/>
              <w:noProof/>
              <w:sz w:val="24"/>
              <w:szCs w:val="24"/>
              <w:lang w:eastAsia="ja-JP"/>
            </w:rPr>
          </w:pPr>
          <w:r w:rsidRPr="00893463">
            <w:rPr>
              <w:rFonts w:cs="Arial"/>
              <w:noProof/>
            </w:rPr>
            <w:t>6.1</w:t>
          </w:r>
          <w:r>
            <w:rPr>
              <w:b w:val="0"/>
              <w:noProof/>
              <w:sz w:val="24"/>
              <w:szCs w:val="24"/>
              <w:lang w:eastAsia="ja-JP"/>
            </w:rPr>
            <w:tab/>
          </w:r>
          <w:r w:rsidRPr="00893463">
            <w:rPr>
              <w:rFonts w:cs="Arial"/>
              <w:noProof/>
            </w:rPr>
            <w:t>Le contrôle nerveux de la respiration</w:t>
          </w:r>
          <w:r>
            <w:rPr>
              <w:noProof/>
            </w:rPr>
            <w:tab/>
          </w:r>
          <w:r>
            <w:rPr>
              <w:noProof/>
            </w:rPr>
            <w:fldChar w:fldCharType="begin"/>
          </w:r>
          <w:r>
            <w:rPr>
              <w:noProof/>
            </w:rPr>
            <w:instrText xml:space="preserve"> PAGEREF _Toc330822513 \h </w:instrText>
          </w:r>
          <w:r>
            <w:rPr>
              <w:noProof/>
            </w:rPr>
          </w:r>
          <w:r>
            <w:rPr>
              <w:noProof/>
            </w:rPr>
            <w:fldChar w:fldCharType="separate"/>
          </w:r>
          <w:r>
            <w:rPr>
              <w:noProof/>
            </w:rPr>
            <w:t>13</w:t>
          </w:r>
          <w:r>
            <w:rPr>
              <w:noProof/>
            </w:rPr>
            <w:fldChar w:fldCharType="end"/>
          </w:r>
        </w:p>
        <w:p w14:paraId="78B80A46" w14:textId="77777777" w:rsidR="00615913" w:rsidRDefault="00615913">
          <w:pPr>
            <w:pStyle w:val="TM2"/>
            <w:tabs>
              <w:tab w:val="left" w:pos="792"/>
              <w:tab w:val="right" w:leader="dot" w:pos="9056"/>
            </w:tabs>
            <w:rPr>
              <w:b w:val="0"/>
              <w:noProof/>
              <w:sz w:val="24"/>
              <w:szCs w:val="24"/>
              <w:lang w:eastAsia="ja-JP"/>
            </w:rPr>
          </w:pPr>
          <w:r w:rsidRPr="00893463">
            <w:rPr>
              <w:rFonts w:cs="Arial"/>
              <w:noProof/>
            </w:rPr>
            <w:t>6.2</w:t>
          </w:r>
          <w:r>
            <w:rPr>
              <w:b w:val="0"/>
              <w:noProof/>
              <w:sz w:val="24"/>
              <w:szCs w:val="24"/>
              <w:lang w:eastAsia="ja-JP"/>
            </w:rPr>
            <w:tab/>
          </w:r>
          <w:r w:rsidRPr="00893463">
            <w:rPr>
              <w:rFonts w:cs="Arial"/>
              <w:noProof/>
            </w:rPr>
            <w:t>Les chémorécepteurs</w:t>
          </w:r>
          <w:r>
            <w:rPr>
              <w:noProof/>
            </w:rPr>
            <w:tab/>
          </w:r>
          <w:r>
            <w:rPr>
              <w:noProof/>
            </w:rPr>
            <w:fldChar w:fldCharType="begin"/>
          </w:r>
          <w:r>
            <w:rPr>
              <w:noProof/>
            </w:rPr>
            <w:instrText xml:space="preserve"> PAGEREF _Toc330822514 \h </w:instrText>
          </w:r>
          <w:r>
            <w:rPr>
              <w:noProof/>
            </w:rPr>
          </w:r>
          <w:r>
            <w:rPr>
              <w:noProof/>
            </w:rPr>
            <w:fldChar w:fldCharType="separate"/>
          </w:r>
          <w:r>
            <w:rPr>
              <w:noProof/>
            </w:rPr>
            <w:t>13</w:t>
          </w:r>
          <w:r>
            <w:rPr>
              <w:noProof/>
            </w:rPr>
            <w:fldChar w:fldCharType="end"/>
          </w:r>
        </w:p>
        <w:p w14:paraId="5F9A5E6B" w14:textId="77777777" w:rsidR="00DB2DC3" w:rsidRDefault="00DB2DC3">
          <w:r>
            <w:rPr>
              <w:b/>
              <w:bCs/>
              <w:noProof/>
            </w:rPr>
            <w:fldChar w:fldCharType="end"/>
          </w:r>
        </w:p>
      </w:sdtContent>
    </w:sdt>
    <w:p w14:paraId="40250EA1" w14:textId="77777777" w:rsidR="00DB2DC3" w:rsidRDefault="00DB2DC3" w:rsidP="00DB2DC3">
      <w:pPr>
        <w:jc w:val="both"/>
      </w:pPr>
      <w:r>
        <w:br w:type="page"/>
      </w:r>
    </w:p>
    <w:p w14:paraId="68AF1592" w14:textId="77777777" w:rsidR="00DB2DC3" w:rsidRDefault="00DB2DC3" w:rsidP="00DB2DC3">
      <w:pPr>
        <w:jc w:val="both"/>
      </w:pPr>
    </w:p>
    <w:p w14:paraId="1FDB6F23" w14:textId="3E6E1977" w:rsidR="00DB2DC3" w:rsidRDefault="00DB2DC3" w:rsidP="00DB2DC3">
      <w:pPr>
        <w:pStyle w:val="Titre1"/>
      </w:pPr>
      <w:bookmarkStart w:id="0" w:name="_Toc330822481"/>
      <w:r w:rsidRPr="008017F3">
        <w:t>L'appareil respiratoire</w:t>
      </w:r>
      <w:bookmarkEnd w:id="0"/>
      <w:r w:rsidR="00F74C40">
        <w:rPr>
          <w:rStyle w:val="Marquenotebasdepage"/>
        </w:rPr>
        <w:footnoteReference w:id="1"/>
      </w:r>
    </w:p>
    <w:p w14:paraId="4043572C" w14:textId="77777777" w:rsidR="002C7847" w:rsidRDefault="002C7847" w:rsidP="002C7847">
      <w:r>
        <w:t xml:space="preserve">Il comprend 2 parties : </w:t>
      </w:r>
    </w:p>
    <w:p w14:paraId="72741B6F" w14:textId="77777777" w:rsidR="002C7847" w:rsidRDefault="002C7847" w:rsidP="002C7847">
      <w:pPr>
        <w:pStyle w:val="Paragraphedeliste"/>
        <w:numPr>
          <w:ilvl w:val="0"/>
          <w:numId w:val="12"/>
        </w:numPr>
      </w:pPr>
      <w:r>
        <w:t>Les voies aériennes ou voies respiratoires</w:t>
      </w:r>
    </w:p>
    <w:p w14:paraId="6B4D531A" w14:textId="77777777" w:rsidR="002C7847" w:rsidRPr="002C7847" w:rsidRDefault="002C7847" w:rsidP="002C7847">
      <w:pPr>
        <w:pStyle w:val="Paragraphedeliste"/>
        <w:numPr>
          <w:ilvl w:val="0"/>
          <w:numId w:val="12"/>
        </w:numPr>
      </w:pPr>
      <w:r>
        <w:t>Les poumons</w:t>
      </w:r>
    </w:p>
    <w:p w14:paraId="107A0E4D" w14:textId="77777777" w:rsidR="00DB2DC3" w:rsidRDefault="00DB2DC3" w:rsidP="00DB2DC3">
      <w:pPr>
        <w:jc w:val="both"/>
        <w:rPr>
          <w:rFonts w:ascii="Arial" w:hAnsi="Arial" w:cs="Arial"/>
        </w:rPr>
      </w:pPr>
    </w:p>
    <w:p w14:paraId="35834B35" w14:textId="77777777" w:rsidR="002C7847" w:rsidRDefault="002C7847" w:rsidP="002C7847">
      <w:pPr>
        <w:pStyle w:val="Titre2"/>
      </w:pPr>
      <w:bookmarkStart w:id="1" w:name="_Toc330822482"/>
      <w:r>
        <w:t>Les voies aériennes</w:t>
      </w:r>
      <w:bookmarkEnd w:id="1"/>
    </w:p>
    <w:p w14:paraId="08E902AE" w14:textId="77777777" w:rsidR="002C7847" w:rsidRDefault="002C7847" w:rsidP="002C7847">
      <w:r>
        <w:t>Il s’agit de l’ensemble des voies que l’air emprunte afin d’arriver aux poumons</w:t>
      </w:r>
    </w:p>
    <w:p w14:paraId="6E187931" w14:textId="77777777" w:rsidR="002C7847" w:rsidRDefault="002C7847" w:rsidP="002C7847"/>
    <w:p w14:paraId="3BEE3E8B" w14:textId="77777777" w:rsidR="002C7847" w:rsidRDefault="002C7847" w:rsidP="002C7847">
      <w:pPr>
        <w:pStyle w:val="Titre3"/>
      </w:pPr>
      <w:bookmarkStart w:id="2" w:name="_Toc330822483"/>
      <w:r>
        <w:t>Les fosses nasales</w:t>
      </w:r>
      <w:bookmarkEnd w:id="2"/>
    </w:p>
    <w:p w14:paraId="3DE22A25" w14:textId="77777777" w:rsidR="007D77E7" w:rsidRDefault="007D77E7" w:rsidP="007D77E7">
      <w:r w:rsidRPr="007D77E7">
        <w:t>Creusées à la partie supérieure et médiane du massif </w:t>
      </w:r>
      <w:r w:rsidRPr="007D77E7">
        <w:fldChar w:fldCharType="begin"/>
      </w:r>
      <w:r w:rsidRPr="007D77E7">
        <w:instrText xml:space="preserve"> HYPERLINK "http://imedecin.com/component/finder/search.html?q=facial&amp;Itemid=101" \o "facial" \t "" </w:instrText>
      </w:r>
      <w:r w:rsidRPr="007D77E7">
        <w:fldChar w:fldCharType="separate"/>
      </w:r>
      <w:r w:rsidRPr="007D77E7">
        <w:t>facial</w:t>
      </w:r>
      <w:r w:rsidRPr="007D77E7">
        <w:fldChar w:fldCharType="end"/>
      </w:r>
      <w:r w:rsidRPr="007D77E7">
        <w:t>, les </w:t>
      </w:r>
      <w:r w:rsidRPr="007D77E7">
        <w:fldChar w:fldCharType="begin"/>
      </w:r>
      <w:r w:rsidRPr="007D77E7">
        <w:instrText xml:space="preserve"> HYPERLINK "http://imedecin.com/Anatomie/fosses-nasales-description-anatomique.html" \o "fosses nasales" \t "_parent" </w:instrText>
      </w:r>
      <w:r w:rsidRPr="007D77E7">
        <w:fldChar w:fldCharType="separate"/>
      </w:r>
      <w:r w:rsidRPr="007D77E7">
        <w:t>fosses nasales</w:t>
      </w:r>
      <w:r w:rsidRPr="007D77E7">
        <w:fldChar w:fldCharType="end"/>
      </w:r>
      <w:r w:rsidRPr="007D77E7">
        <w:t> sont, deux cavités anfractueuses situées au-dessous de la partie moyenne de l'étage antérieur du crâne, au-dessus de la </w:t>
      </w:r>
      <w:r w:rsidRPr="007D77E7">
        <w:fldChar w:fldCharType="begin"/>
      </w:r>
      <w:r w:rsidRPr="007D77E7">
        <w:instrText xml:space="preserve"> HYPERLINK "http://imedecin.com/Tube-digestif/anatomie-de-la-cavite-buccale.html" \o "cavité buccale" \t "_parent" </w:instrText>
      </w:r>
      <w:r w:rsidRPr="007D77E7">
        <w:fldChar w:fldCharType="separate"/>
      </w:r>
      <w:r w:rsidRPr="007D77E7">
        <w:t>cavité buccale</w:t>
      </w:r>
      <w:r w:rsidRPr="007D77E7">
        <w:fldChar w:fldCharType="end"/>
      </w:r>
      <w:r w:rsidRPr="007D77E7">
        <w:t> dont les sépare la voûte palatine; latéralement, elles répondent aux cavités or</w:t>
      </w:r>
      <w:r w:rsidRPr="007D77E7">
        <w:softHyphen/>
        <w:t>bitaires en haut, aux sinus maxillaires en bas.</w:t>
      </w:r>
    </w:p>
    <w:p w14:paraId="57CFCBD6" w14:textId="77777777" w:rsidR="00CF5286" w:rsidRPr="00CF5286" w:rsidRDefault="00CF5286" w:rsidP="00CF5286">
      <w:r>
        <w:t xml:space="preserve">La partie antérieure forme le vestibule. </w:t>
      </w:r>
      <w:r w:rsidRPr="00CF5286">
        <w:t>Le vestibule nasal est revêtu par un épithélium de type cutané, et comporte des poils, les vibrisses, qui retiennent les grosses particules éventuellement présentes dans l’air inspiré.</w:t>
      </w:r>
    </w:p>
    <w:p w14:paraId="19A24A36" w14:textId="0205B4E4" w:rsidR="00CF5286" w:rsidRPr="007D77E7" w:rsidRDefault="00CF5286" w:rsidP="007D77E7"/>
    <w:p w14:paraId="2877AA81" w14:textId="77777777" w:rsidR="007D77E7" w:rsidRPr="007D77E7" w:rsidRDefault="007D77E7" w:rsidP="007D77E7"/>
    <w:p w14:paraId="11D4E145" w14:textId="77777777" w:rsidR="007D77E7" w:rsidRDefault="007D77E7" w:rsidP="007D77E7">
      <w:r w:rsidRPr="007D77E7">
        <w:t>Séparées par une mince cloison verticale, elles communiquent</w:t>
      </w:r>
      <w:r>
        <w:t> :</w:t>
      </w:r>
    </w:p>
    <w:p w14:paraId="2ED2D5B4" w14:textId="77777777" w:rsidR="007D77E7" w:rsidRDefault="007D77E7" w:rsidP="003D47FD">
      <w:pPr>
        <w:pStyle w:val="Paragraphedeliste"/>
        <w:numPr>
          <w:ilvl w:val="0"/>
          <w:numId w:val="13"/>
        </w:numPr>
      </w:pPr>
      <w:r w:rsidRPr="007D77E7">
        <w:t>en avant avec l'extérieur par l'orifice nasal antéri</w:t>
      </w:r>
      <w:r w:rsidRPr="007D77E7">
        <w:softHyphen/>
        <w:t xml:space="preserve">eur, </w:t>
      </w:r>
    </w:p>
    <w:p w14:paraId="695D38B9" w14:textId="77777777" w:rsidR="007D77E7" w:rsidRDefault="007D77E7" w:rsidP="003D47FD">
      <w:pPr>
        <w:pStyle w:val="Paragraphedeliste"/>
        <w:numPr>
          <w:ilvl w:val="0"/>
          <w:numId w:val="13"/>
        </w:numPr>
      </w:pPr>
      <w:r w:rsidRPr="007D77E7">
        <w:t>elles s'ouvrent en arrière dans une large excavation</w:t>
      </w:r>
      <w:r w:rsidR="003D47FD">
        <w:t xml:space="preserve">, </w:t>
      </w:r>
      <w:r w:rsidRPr="007D77E7">
        <w:t>la grande fosse pharyngo-buccale</w:t>
      </w:r>
      <w:r w:rsidR="003D47FD">
        <w:t xml:space="preserve"> (choanes)</w:t>
      </w:r>
      <w:r w:rsidRPr="007D77E7">
        <w:t xml:space="preserve">. </w:t>
      </w:r>
    </w:p>
    <w:p w14:paraId="38560559" w14:textId="77777777" w:rsidR="007D77E7" w:rsidRDefault="007D77E7" w:rsidP="003D47FD">
      <w:pPr>
        <w:pStyle w:val="Paragraphedeliste"/>
        <w:numPr>
          <w:ilvl w:val="0"/>
          <w:numId w:val="13"/>
        </w:numPr>
      </w:pPr>
      <w:r>
        <w:t>Avec les sinus</w:t>
      </w:r>
    </w:p>
    <w:p w14:paraId="5717EFA3" w14:textId="5AE76451" w:rsidR="007D77E7" w:rsidRPr="007D77E7" w:rsidRDefault="007D77E7" w:rsidP="003D47FD">
      <w:pPr>
        <w:pStyle w:val="Paragraphedeliste"/>
        <w:numPr>
          <w:ilvl w:val="0"/>
          <w:numId w:val="13"/>
        </w:numPr>
      </w:pPr>
      <w:r>
        <w:t>Avec les canaux lacr</w:t>
      </w:r>
      <w:r w:rsidR="005C5034">
        <w:t>y</w:t>
      </w:r>
      <w:r>
        <w:t>maux</w:t>
      </w:r>
      <w:r w:rsidRPr="007D77E7">
        <w:t> </w:t>
      </w:r>
    </w:p>
    <w:p w14:paraId="4C5124EB" w14:textId="77777777" w:rsidR="007D77E7" w:rsidRPr="007D77E7" w:rsidRDefault="007D77E7" w:rsidP="007D77E7">
      <w:pPr>
        <w:rPr>
          <w:rFonts w:ascii="Times" w:eastAsia="Times New Roman" w:hAnsi="Times" w:cs="Times New Roman"/>
          <w:sz w:val="20"/>
          <w:szCs w:val="20"/>
        </w:rPr>
      </w:pPr>
    </w:p>
    <w:p w14:paraId="60022A01" w14:textId="70163A03" w:rsidR="002C7847" w:rsidRDefault="003D47FD" w:rsidP="002C7847">
      <w:r>
        <w:t>Elles comportent chacune</w:t>
      </w:r>
      <w:r w:rsidR="00701B68">
        <w:t xml:space="preserve"> 3 cornets, lames osseuses enroulé</w:t>
      </w:r>
      <w:r w:rsidR="005C5034">
        <w:t>es,</w:t>
      </w:r>
      <w:r w:rsidR="00701B68">
        <w:t xml:space="preserve"> qui rendent turbulent l’écoulement de l’air et le chasse</w:t>
      </w:r>
      <w:r w:rsidR="005C5034">
        <w:t xml:space="preserve">nt </w:t>
      </w:r>
      <w:r w:rsidR="00701B68">
        <w:t>vers le haut.</w:t>
      </w:r>
    </w:p>
    <w:p w14:paraId="4E125203" w14:textId="77777777" w:rsidR="00701B68" w:rsidRDefault="00701B68" w:rsidP="002C7847"/>
    <w:p w14:paraId="2FE11B47" w14:textId="1F43D522" w:rsidR="00701B68" w:rsidRDefault="00701B68" w:rsidP="002C7847">
      <w:r>
        <w:t>Dans la partie supérieure des fosses nasales</w:t>
      </w:r>
      <w:r w:rsidR="005C5034">
        <w:t xml:space="preserve">, </w:t>
      </w:r>
      <w:r>
        <w:t>on retrouve l’épithélium olfactif.</w:t>
      </w:r>
    </w:p>
    <w:p w14:paraId="69E032A1" w14:textId="77777777" w:rsidR="002C7847" w:rsidRDefault="002C7847" w:rsidP="002C7847"/>
    <w:p w14:paraId="59034166" w14:textId="77777777" w:rsidR="002C7847" w:rsidRDefault="002C7847" w:rsidP="002C7847">
      <w:pPr>
        <w:pStyle w:val="Titre3"/>
      </w:pPr>
      <w:bookmarkStart w:id="3" w:name="_Toc330822484"/>
      <w:r>
        <w:t>Le pharynx</w:t>
      </w:r>
      <w:bookmarkEnd w:id="3"/>
    </w:p>
    <w:p w14:paraId="6CF0CA02" w14:textId="77777777" w:rsidR="002C7847" w:rsidRDefault="00701B68" w:rsidP="002C7847">
      <w:r>
        <w:t>Il est subdivisé en 3 parties :</w:t>
      </w:r>
    </w:p>
    <w:p w14:paraId="6C829467" w14:textId="212028FD" w:rsidR="00701B68" w:rsidRDefault="00701B68" w:rsidP="00664876">
      <w:pPr>
        <w:pStyle w:val="Paragraphedeliste"/>
        <w:numPr>
          <w:ilvl w:val="0"/>
          <w:numId w:val="14"/>
        </w:numPr>
      </w:pPr>
      <w:r>
        <w:t xml:space="preserve">Le </w:t>
      </w:r>
      <w:proofErr w:type="spellStart"/>
      <w:r>
        <w:t>nasopharynx</w:t>
      </w:r>
      <w:proofErr w:type="spellEnd"/>
      <w:r>
        <w:t>, où s’abouche</w:t>
      </w:r>
      <w:r w:rsidR="005C5034">
        <w:t xml:space="preserve">nt </w:t>
      </w:r>
      <w:r>
        <w:t xml:space="preserve">les trompes auditives (Eustache). On notera également la présence des </w:t>
      </w:r>
      <w:proofErr w:type="spellStart"/>
      <w:r>
        <w:t>tonsilles</w:t>
      </w:r>
      <w:proofErr w:type="spellEnd"/>
      <w:r>
        <w:t xml:space="preserve"> pharyngiennes.</w:t>
      </w:r>
    </w:p>
    <w:p w14:paraId="68841FFD" w14:textId="77777777" w:rsidR="00701B68" w:rsidRDefault="00701B68" w:rsidP="00664876">
      <w:pPr>
        <w:pStyle w:val="Paragraphedeliste"/>
        <w:numPr>
          <w:ilvl w:val="0"/>
          <w:numId w:val="14"/>
        </w:numPr>
      </w:pPr>
      <w:r>
        <w:t xml:space="preserve">L’oropharynx où l’on retrouve les </w:t>
      </w:r>
      <w:proofErr w:type="spellStart"/>
      <w:r>
        <w:t>tonsilles</w:t>
      </w:r>
      <w:proofErr w:type="spellEnd"/>
      <w:r>
        <w:t xml:space="preserve"> palatines</w:t>
      </w:r>
    </w:p>
    <w:p w14:paraId="2FCC0E65" w14:textId="1CEF3AF3" w:rsidR="00664876" w:rsidRDefault="00664876" w:rsidP="00664876">
      <w:pPr>
        <w:pStyle w:val="Paragraphedeliste"/>
        <w:numPr>
          <w:ilvl w:val="0"/>
          <w:numId w:val="14"/>
        </w:numPr>
      </w:pPr>
      <w:r>
        <w:t xml:space="preserve">Le </w:t>
      </w:r>
      <w:proofErr w:type="spellStart"/>
      <w:r>
        <w:t>laryngopharynx</w:t>
      </w:r>
      <w:proofErr w:type="spellEnd"/>
      <w:r>
        <w:t xml:space="preserve"> situé au</w:t>
      </w:r>
      <w:r w:rsidR="005C5034">
        <w:t>-</w:t>
      </w:r>
      <w:r>
        <w:t>dessus du larynx et limité en avant par l’épiglotte.</w:t>
      </w:r>
    </w:p>
    <w:p w14:paraId="4250F83B" w14:textId="77777777" w:rsidR="002C7847" w:rsidRDefault="002C7847" w:rsidP="002C7847"/>
    <w:p w14:paraId="374FCA79" w14:textId="77777777" w:rsidR="002C7847" w:rsidRDefault="002C7847" w:rsidP="002C7847"/>
    <w:p w14:paraId="0B175209" w14:textId="77777777" w:rsidR="002C7847" w:rsidRDefault="002C7847" w:rsidP="002C7847">
      <w:pPr>
        <w:pStyle w:val="Titre3"/>
      </w:pPr>
      <w:bookmarkStart w:id="4" w:name="_Toc330822485"/>
      <w:r>
        <w:t>Le larynx</w:t>
      </w:r>
      <w:bookmarkEnd w:id="4"/>
    </w:p>
    <w:p w14:paraId="18B2E117" w14:textId="77777777" w:rsidR="002C7847" w:rsidRPr="002C7847" w:rsidRDefault="00664876" w:rsidP="00664876">
      <w:pPr>
        <w:tabs>
          <w:tab w:val="left" w:pos="1387"/>
        </w:tabs>
      </w:pPr>
      <w:r>
        <w:t>Il est situé en arrière et en bas du pharynx. C’est un organe cartilagineux qui contient les cordes vocales. Il participe ainsi à la respiration et la phonation. Il ne laisse passer que l’air grâce à l’épiglotte.</w:t>
      </w:r>
    </w:p>
    <w:p w14:paraId="2171DD37" w14:textId="77777777" w:rsidR="002C7847" w:rsidRPr="002C7847" w:rsidRDefault="002C7847" w:rsidP="002C7847"/>
    <w:p w14:paraId="284040C1" w14:textId="77777777" w:rsidR="00DB2DC3" w:rsidRPr="00830838" w:rsidRDefault="00DB2DC3" w:rsidP="002C7847">
      <w:pPr>
        <w:pStyle w:val="Titre3"/>
      </w:pPr>
      <w:bookmarkStart w:id="5" w:name="_Toc330822486"/>
      <w:r w:rsidRPr="00830838">
        <w:t>La trachée</w:t>
      </w:r>
      <w:bookmarkEnd w:id="5"/>
    </w:p>
    <w:p w14:paraId="4400E150" w14:textId="77777777" w:rsidR="00DB2DC3" w:rsidRDefault="00DB2DC3" w:rsidP="00DB2DC3">
      <w:pPr>
        <w:jc w:val="both"/>
        <w:rPr>
          <w:rFonts w:ascii="Arial" w:hAnsi="Arial" w:cs="Arial"/>
        </w:rPr>
      </w:pPr>
    </w:p>
    <w:p w14:paraId="70D0928D" w14:textId="6642BF40" w:rsidR="00DB2DC3" w:rsidRPr="005344A3" w:rsidRDefault="00DB2DC3" w:rsidP="005344A3">
      <w:r w:rsidRPr="005344A3">
        <w:t>Elle fait suite au larynx, au niveau de la 6e vertèbre cervicale (cou), et se termine en donnant 2 bronches au niveau de la 5e vertèbre thoracique (médiastin).</w:t>
      </w:r>
    </w:p>
    <w:p w14:paraId="0C9318EC" w14:textId="77777777" w:rsidR="00DB2DC3" w:rsidRPr="005344A3" w:rsidRDefault="00DB2DC3" w:rsidP="005344A3">
      <w:bookmarkStart w:id="6" w:name="_GoBack"/>
      <w:bookmarkEnd w:id="6"/>
    </w:p>
    <w:p w14:paraId="022FC638" w14:textId="77777777" w:rsidR="00DB2DC3" w:rsidRDefault="00DB2DC3" w:rsidP="00DB2DC3">
      <w:pPr>
        <w:jc w:val="both"/>
        <w:rPr>
          <w:rFonts w:ascii="Arial" w:hAnsi="Arial" w:cs="Arial"/>
        </w:rPr>
      </w:pPr>
    </w:p>
    <w:p w14:paraId="7DD3F375" w14:textId="77777777" w:rsidR="00DB2DC3" w:rsidRPr="00F7294E" w:rsidRDefault="00DB2DC3" w:rsidP="002C7847">
      <w:pPr>
        <w:pStyle w:val="Titre4"/>
      </w:pPr>
      <w:r w:rsidRPr="00F7294E">
        <w:t xml:space="preserve">Trajet et forme </w:t>
      </w:r>
    </w:p>
    <w:p w14:paraId="472FDAA6" w14:textId="77777777" w:rsidR="00DB2DC3" w:rsidRDefault="00DB2DC3" w:rsidP="005344A3">
      <w:r>
        <w:t>La trachée forme un tube cylindrique et aplati en arrière dont les dimensions sont d'environ 11 cm de long et 16 mm de diamètre. Elle se dirige en bas, légèrement en arrière et à droite.</w:t>
      </w:r>
    </w:p>
    <w:p w14:paraId="11E3E88D" w14:textId="77777777" w:rsidR="00DB2DC3" w:rsidRDefault="00DB2DC3" w:rsidP="005344A3">
      <w:r>
        <w:t>La trachée s'allonge et descend légèrement durant l'inspiration profonde.</w:t>
      </w:r>
    </w:p>
    <w:p w14:paraId="6F5D1F51" w14:textId="77777777" w:rsidR="00DB2DC3" w:rsidRDefault="00DB2DC3" w:rsidP="00DB2DC3">
      <w:pPr>
        <w:jc w:val="both"/>
        <w:rPr>
          <w:rFonts w:ascii="Arial" w:hAnsi="Arial" w:cs="Arial"/>
        </w:rPr>
      </w:pPr>
    </w:p>
    <w:p w14:paraId="62876C2C" w14:textId="77777777" w:rsidR="00DB2DC3" w:rsidRDefault="00DB2DC3" w:rsidP="00DB2DC3">
      <w:pPr>
        <w:jc w:val="both"/>
        <w:rPr>
          <w:rFonts w:ascii="Arial" w:hAnsi="Arial" w:cs="Arial"/>
        </w:rPr>
      </w:pPr>
    </w:p>
    <w:p w14:paraId="004DB6AB" w14:textId="77777777" w:rsidR="00DB2DC3" w:rsidRPr="008017F3" w:rsidRDefault="00DB2DC3" w:rsidP="002C7847">
      <w:pPr>
        <w:pStyle w:val="Titre4"/>
      </w:pPr>
      <w:r w:rsidRPr="008017F3">
        <w:t>Constitution</w:t>
      </w:r>
    </w:p>
    <w:p w14:paraId="40657A10" w14:textId="77777777" w:rsidR="00DB2DC3" w:rsidRDefault="00DB2DC3" w:rsidP="005344A3">
      <w:r>
        <w:t xml:space="preserve">La trachée comprend une tunique interne, muqueuse, et une tunique externe comprenant : les anneaux trachéaux, les ligaments </w:t>
      </w:r>
      <w:proofErr w:type="spellStart"/>
      <w:r>
        <w:t>interannulaires</w:t>
      </w:r>
      <w:proofErr w:type="spellEnd"/>
      <w:r>
        <w:t xml:space="preserve">, la paroi </w:t>
      </w:r>
      <w:proofErr w:type="spellStart"/>
      <w:r>
        <w:t>membranacée</w:t>
      </w:r>
      <w:proofErr w:type="spellEnd"/>
      <w:r>
        <w:t xml:space="preserve"> et le muscle trachéal. </w:t>
      </w:r>
    </w:p>
    <w:p w14:paraId="10089DA5" w14:textId="567D3EB1" w:rsidR="00DB2DC3" w:rsidRDefault="00DB2DC3" w:rsidP="005344A3">
      <w:pPr>
        <w:pStyle w:val="Paragraphedeliste"/>
        <w:numPr>
          <w:ilvl w:val="0"/>
          <w:numId w:val="30"/>
        </w:numPr>
      </w:pPr>
      <w:r>
        <w:t xml:space="preserve">Les anneaux trachéaux : la trachée comprend 16 à 20 anneaux trachéaux de 2 à 5 mm de hauteur chacun. Ces anneaux sont en forme de C ouvert postérieurement. Ils vont maintenir ouvert le tube trachéal en lui conférant une certaine rigidité permettant ainsi un échange permanent entre la cavité pulmonaire et l'air extérieur. </w:t>
      </w:r>
    </w:p>
    <w:p w14:paraId="35947F09" w14:textId="7B56FFD8" w:rsidR="00DB2DC3" w:rsidRDefault="00DB2DC3" w:rsidP="005344A3">
      <w:pPr>
        <w:pStyle w:val="Paragraphedeliste"/>
        <w:numPr>
          <w:ilvl w:val="0"/>
          <w:numId w:val="30"/>
        </w:numPr>
      </w:pPr>
      <w:r>
        <w:t xml:space="preserve">Les ligaments </w:t>
      </w:r>
      <w:proofErr w:type="spellStart"/>
      <w:r>
        <w:t>interannulaires</w:t>
      </w:r>
      <w:proofErr w:type="spellEnd"/>
      <w:r>
        <w:t xml:space="preserve"> : Ils forment des lames </w:t>
      </w:r>
      <w:proofErr w:type="spellStart"/>
      <w:r>
        <w:t>fibro</w:t>
      </w:r>
      <w:proofErr w:type="spellEnd"/>
      <w:r>
        <w:t>-élastique situé</w:t>
      </w:r>
      <w:r w:rsidR="005C5034">
        <w:t xml:space="preserve">es </w:t>
      </w:r>
      <w:r>
        <w:t>entre les anneaux trachéaux.</w:t>
      </w:r>
    </w:p>
    <w:p w14:paraId="1CDA49AC" w14:textId="1D37C243" w:rsidR="00DB2DC3" w:rsidRDefault="00DB2DC3" w:rsidP="005344A3">
      <w:pPr>
        <w:pStyle w:val="Paragraphedeliste"/>
        <w:numPr>
          <w:ilvl w:val="0"/>
          <w:numId w:val="30"/>
        </w:numPr>
      </w:pPr>
      <w:r>
        <w:t xml:space="preserve">Le muscle trachéal ferme le C des anneaux sur toute la longueur de la trachée. Il est composé de fibres musculaires lisses de 1 à 2 mm d'épaisseur. </w:t>
      </w:r>
    </w:p>
    <w:p w14:paraId="7D49174F" w14:textId="195216B5" w:rsidR="00DB2DC3" w:rsidRDefault="00DB2DC3" w:rsidP="005344A3">
      <w:pPr>
        <w:pStyle w:val="Paragraphedeliste"/>
        <w:numPr>
          <w:ilvl w:val="0"/>
          <w:numId w:val="30"/>
        </w:numPr>
      </w:pPr>
      <w:r>
        <w:t xml:space="preserve">La paroi </w:t>
      </w:r>
      <w:proofErr w:type="spellStart"/>
      <w:r>
        <w:t>membranacée</w:t>
      </w:r>
      <w:proofErr w:type="spellEnd"/>
      <w:r>
        <w:t xml:space="preserve"> : Elle enveloppe toute la face externe de la trachée.</w:t>
      </w:r>
    </w:p>
    <w:p w14:paraId="2C711840" w14:textId="138B09F8" w:rsidR="00DB2DC3" w:rsidRDefault="00DB2DC3" w:rsidP="005344A3">
      <w:pPr>
        <w:pStyle w:val="Paragraphedeliste"/>
        <w:numPr>
          <w:ilvl w:val="0"/>
          <w:numId w:val="30"/>
        </w:numPr>
      </w:pPr>
      <w:r>
        <w:t>la muqueuse comprend un épithélium stratifié et une sous-muqueuse riche en vaisseaux sanguins, en nerfs et en glandes trachéales.</w:t>
      </w:r>
    </w:p>
    <w:p w14:paraId="09BC2439" w14:textId="77777777" w:rsidR="00DB2DC3" w:rsidRDefault="00DB2DC3" w:rsidP="005344A3"/>
    <w:p w14:paraId="11C65170" w14:textId="77777777" w:rsidR="00DB2DC3" w:rsidRDefault="00DB2DC3" w:rsidP="005344A3"/>
    <w:p w14:paraId="002EE80B" w14:textId="77777777" w:rsidR="00DB2DC3" w:rsidRDefault="00DB2DC3" w:rsidP="005344A3">
      <w:r>
        <w:t>En arrière, se trouve l'œsophage débordant légèrement à gauche.</w:t>
      </w:r>
    </w:p>
    <w:p w14:paraId="2288A3DF" w14:textId="77777777" w:rsidR="00DB2DC3" w:rsidRDefault="00DB2DC3" w:rsidP="00DB2DC3">
      <w:pPr>
        <w:jc w:val="both"/>
        <w:rPr>
          <w:rFonts w:ascii="Arial" w:hAnsi="Arial" w:cs="Arial"/>
        </w:rPr>
      </w:pPr>
    </w:p>
    <w:p w14:paraId="6F036C7D" w14:textId="77777777" w:rsidR="00DB2DC3" w:rsidRDefault="00DB2DC3" w:rsidP="00DB2DC3">
      <w:pPr>
        <w:jc w:val="both"/>
        <w:rPr>
          <w:rFonts w:ascii="Arial" w:hAnsi="Arial" w:cs="Arial"/>
        </w:rPr>
      </w:pPr>
    </w:p>
    <w:p w14:paraId="7165F4C3" w14:textId="77777777" w:rsidR="00DB2DC3" w:rsidRDefault="00DB2DC3" w:rsidP="00DB2DC3">
      <w:pPr>
        <w:jc w:val="both"/>
        <w:rPr>
          <w:rFonts w:ascii="Arial" w:hAnsi="Arial" w:cs="Arial"/>
        </w:rPr>
      </w:pPr>
    </w:p>
    <w:p w14:paraId="6F6BD8B2" w14:textId="77777777" w:rsidR="00DB2DC3" w:rsidRPr="00830838" w:rsidRDefault="00DB2DC3" w:rsidP="002C7847">
      <w:pPr>
        <w:pStyle w:val="Titre3"/>
      </w:pPr>
      <w:bookmarkStart w:id="7" w:name="_Toc330822487"/>
      <w:r w:rsidRPr="00830838">
        <w:t>Les bronches</w:t>
      </w:r>
      <w:bookmarkEnd w:id="7"/>
    </w:p>
    <w:p w14:paraId="1765083F" w14:textId="77777777" w:rsidR="00DB2DC3" w:rsidRDefault="00DB2DC3" w:rsidP="00DB2DC3">
      <w:pPr>
        <w:jc w:val="both"/>
        <w:rPr>
          <w:rFonts w:ascii="Arial" w:hAnsi="Arial" w:cs="Arial"/>
        </w:rPr>
      </w:pPr>
    </w:p>
    <w:p w14:paraId="19FA1BCD" w14:textId="087D5CCA" w:rsidR="00DB2DC3" w:rsidRDefault="00DB2DC3" w:rsidP="005344A3">
      <w:r>
        <w:t xml:space="preserve">La trachée se divise en 2 bronches principales, </w:t>
      </w:r>
      <w:proofErr w:type="gramStart"/>
      <w:r>
        <w:t>droite et gauche</w:t>
      </w:r>
      <w:proofErr w:type="gramEnd"/>
      <w:r>
        <w:t>, qui vont elles</w:t>
      </w:r>
      <w:r w:rsidR="005C5034">
        <w:t>-mêmes</w:t>
      </w:r>
      <w:r>
        <w:t xml:space="preserve"> se diviser en 2 bronches lobaires à gauche et 3 à droite. Elles naissent de la trachée en regard du corps de la 5</w:t>
      </w:r>
      <w:r w:rsidRPr="00C2655C">
        <w:rPr>
          <w:vertAlign w:val="superscript"/>
        </w:rPr>
        <w:t>e</w:t>
      </w:r>
      <w:r>
        <w:t xml:space="preserve"> vertèbre ou du disque entre T5 et T6 en arrière et en regard du sternum au niveau de l'espace entre les 2 1</w:t>
      </w:r>
      <w:r>
        <w:rPr>
          <w:vertAlign w:val="superscript"/>
        </w:rPr>
        <w:t xml:space="preserve">ères </w:t>
      </w:r>
      <w:r>
        <w:t>côtes (présence éperon trachéal). Elle forme entre elles un angle de 70° chez l'adulte et de 50° chez l'enfant. Cet angle augmente à l'inspiration et diminue à l'expiration.</w:t>
      </w:r>
    </w:p>
    <w:p w14:paraId="2B0942D1" w14:textId="77777777" w:rsidR="00DB2DC3" w:rsidRDefault="00DB2DC3" w:rsidP="005344A3">
      <w:r>
        <w:t xml:space="preserve">Elles sont composées d'une partie extra-pulmonaire dont la constitution ressemble à celle de la trachée et d'une partie intra-pulmonaire. </w:t>
      </w:r>
    </w:p>
    <w:p w14:paraId="1D55205F" w14:textId="37D327FF" w:rsidR="00DB2DC3" w:rsidRDefault="00DB2DC3" w:rsidP="005344A3">
      <w:r>
        <w:t>Le trajet des bronches n'est ni rectiligne ni symétrique. Elles se dirigent obliquement en bas et en dehors vers le hile. La bronche souche droite est plus rectiligne (20° contre 50° avec la verticale), plus courte (2 cm contre 5) et de plus gros calibre</w:t>
      </w:r>
      <w:r w:rsidR="005C5034">
        <w:t xml:space="preserve">s </w:t>
      </w:r>
      <w:r>
        <w:t>que la gauche (1,7 cm contre 1,5) ce qui explique la préférence des corps étrangers pour la BSD.</w:t>
      </w:r>
    </w:p>
    <w:p w14:paraId="65C7AB2F" w14:textId="77777777" w:rsidR="00DB2DC3" w:rsidRDefault="00DB2DC3" w:rsidP="005344A3"/>
    <w:p w14:paraId="68D0ED6A" w14:textId="77777777" w:rsidR="00DB2DC3" w:rsidRDefault="00DB2DC3" w:rsidP="005344A3"/>
    <w:p w14:paraId="3230DFC3" w14:textId="77777777" w:rsidR="00DB2DC3" w:rsidRDefault="00DB2DC3" w:rsidP="005344A3"/>
    <w:p w14:paraId="18051708" w14:textId="2665633A" w:rsidR="00DB2DC3" w:rsidRPr="009B546F" w:rsidRDefault="00DB2DC3" w:rsidP="005344A3">
      <w:pPr>
        <w:rPr>
          <w:color w:val="000000" w:themeColor="text1"/>
        </w:rPr>
      </w:pPr>
      <w:r>
        <w:t>Les bronches souches se divisent en broches lobaires, qui se divisent en bronches segmentaires. Ces divisions se poursuivent jusqu'aux bronchioles terminales (après une 20ne de divisions) qui ne contiennent ni cartilage, ni glande, ni muscle lisse. En revanche leur épithélium, comme celui de tout l'arbre respiratoire, est recouvert de mucus mis en mouvement par les cellules ciliées. Il est ainsi protégé des particules solides inhalées et de la déshydratation. (</w:t>
      </w:r>
      <w:proofErr w:type="gramStart"/>
      <w:r w:rsidRPr="009B546F">
        <w:rPr>
          <w:color w:val="000000" w:themeColor="text1"/>
        </w:rPr>
        <w:t>quantité</w:t>
      </w:r>
      <w:proofErr w:type="gramEnd"/>
      <w:r w:rsidRPr="009B546F">
        <w:rPr>
          <w:color w:val="000000" w:themeColor="text1"/>
        </w:rPr>
        <w:t xml:space="preserve"> d'eau perdue environ 0,4l</w:t>
      </w:r>
      <w:r w:rsidR="005C5034" w:rsidRPr="009B546F">
        <w:rPr>
          <w:color w:val="000000" w:themeColor="text1"/>
        </w:rPr>
        <w:t xml:space="preserve"> dépend</w:t>
      </w:r>
      <w:r w:rsidR="009B546F">
        <w:rPr>
          <w:color w:val="000000" w:themeColor="text1"/>
        </w:rPr>
        <w:t xml:space="preserve"> du taux d'hydrométrie de l'air</w:t>
      </w:r>
      <w:r w:rsidRPr="009B546F">
        <w:rPr>
          <w:color w:val="000000" w:themeColor="text1"/>
        </w:rPr>
        <w:t>)</w:t>
      </w:r>
    </w:p>
    <w:p w14:paraId="1651438F" w14:textId="77777777" w:rsidR="00DB2DC3" w:rsidRPr="009B546F" w:rsidRDefault="00DB2DC3" w:rsidP="00DB2DC3">
      <w:pPr>
        <w:jc w:val="both"/>
        <w:rPr>
          <w:rFonts w:ascii="Arial" w:hAnsi="Arial" w:cs="Arial"/>
          <w:color w:val="000000" w:themeColor="text1"/>
        </w:rPr>
      </w:pPr>
    </w:p>
    <w:p w14:paraId="46997A86" w14:textId="77777777" w:rsidR="00DB2DC3" w:rsidRDefault="00DB2DC3" w:rsidP="00DB2DC3">
      <w:pPr>
        <w:jc w:val="both"/>
        <w:rPr>
          <w:rFonts w:ascii="Arial" w:hAnsi="Arial" w:cs="Arial"/>
        </w:rPr>
      </w:pPr>
      <w:r>
        <w:rPr>
          <w:rFonts w:ascii="Arial" w:hAnsi="Arial" w:cs="Arial"/>
        </w:rPr>
        <w:t xml:space="preserve"> </w:t>
      </w:r>
    </w:p>
    <w:p w14:paraId="08FE3BA7" w14:textId="77777777" w:rsidR="00DB2DC3" w:rsidRPr="00830838" w:rsidRDefault="00DB2DC3" w:rsidP="00DB2DC3">
      <w:pPr>
        <w:pStyle w:val="Titre2"/>
      </w:pPr>
      <w:bookmarkStart w:id="8" w:name="_Toc330822488"/>
      <w:r w:rsidRPr="00830838">
        <w:t>Les poumons</w:t>
      </w:r>
      <w:bookmarkEnd w:id="8"/>
    </w:p>
    <w:p w14:paraId="1C432866" w14:textId="77777777" w:rsidR="00DB2DC3" w:rsidRPr="007379B4" w:rsidRDefault="00DB2DC3" w:rsidP="005344A3">
      <w:r w:rsidRPr="007379B4">
        <w:t xml:space="preserve">Auscultation </w:t>
      </w:r>
      <w:r>
        <w:t xml:space="preserve">et repères </w:t>
      </w:r>
      <w:r w:rsidRPr="007379B4">
        <w:t xml:space="preserve">des poumons p123 </w:t>
      </w:r>
      <w:proofErr w:type="spellStart"/>
      <w:r w:rsidRPr="007379B4">
        <w:t>Dalley</w:t>
      </w:r>
      <w:proofErr w:type="spellEnd"/>
      <w:r>
        <w:t xml:space="preserve"> / p 316 Delmas</w:t>
      </w:r>
    </w:p>
    <w:p w14:paraId="57718368" w14:textId="16593010" w:rsidR="00DB2DC3" w:rsidRDefault="00DB2DC3" w:rsidP="005344A3">
      <w:r>
        <w:t>Ce sont les organes de la respiration. Ils vont permettre la distribution de l'air dans les alvéoles par l'arbre bronchique, et un échange gazeux entre l'air alvéolaire et le sang contenu dans les capillaires (la surface membranaire des alvéoles équivau</w:t>
      </w:r>
      <w:r w:rsidR="005C5034">
        <w:t>t</w:t>
      </w:r>
      <w:r>
        <w:t xml:space="preserve"> environ à</w:t>
      </w:r>
      <w:r w:rsidR="00F839EA">
        <w:t xml:space="preserve"> 40 fois la surface du corps). I</w:t>
      </w:r>
      <w:r>
        <w:t>ls permettent l'hématose, à savoir la fixation de molécules d'oxygène sur l'hémoglobine et la libération du gaz carbonique.</w:t>
      </w:r>
    </w:p>
    <w:p w14:paraId="38CB0905" w14:textId="77777777" w:rsidR="00DB2DC3" w:rsidRDefault="00DB2DC3" w:rsidP="005344A3"/>
    <w:p w14:paraId="6025CF4B" w14:textId="77777777" w:rsidR="00DB2DC3" w:rsidRPr="00830838" w:rsidRDefault="00DB2DC3" w:rsidP="00DB2DC3">
      <w:pPr>
        <w:pStyle w:val="Titre3"/>
      </w:pPr>
      <w:bookmarkStart w:id="9" w:name="_Toc330822489"/>
      <w:r w:rsidRPr="00830838">
        <w:t>Situation</w:t>
      </w:r>
      <w:bookmarkEnd w:id="9"/>
    </w:p>
    <w:p w14:paraId="258E5F38" w14:textId="77777777" w:rsidR="00DB2DC3" w:rsidRDefault="00DB2DC3" w:rsidP="005344A3">
      <w:r>
        <w:t>Ils sont pairs et asymétriques. Ils se situent dans le thorax dont ils occupent la plus grande partie, séparés des viscères abdominaux par le diaphragme sur lequel ils reposent. Ils sont séparés par le médiastin. Leur partie supérieure, apex, remonte jusqu'au niveau du creux sus-claviculaire.</w:t>
      </w:r>
    </w:p>
    <w:p w14:paraId="61E79B31" w14:textId="77777777" w:rsidR="00DB2DC3" w:rsidRDefault="00DB2DC3" w:rsidP="00DB2DC3">
      <w:pPr>
        <w:jc w:val="both"/>
        <w:rPr>
          <w:rFonts w:ascii="Arial" w:hAnsi="Arial" w:cs="Arial"/>
        </w:rPr>
      </w:pPr>
    </w:p>
    <w:p w14:paraId="0D399B51" w14:textId="77777777" w:rsidR="00DB2DC3" w:rsidRPr="00830838" w:rsidRDefault="00DB2DC3" w:rsidP="00DB2DC3">
      <w:pPr>
        <w:pStyle w:val="Titre3"/>
      </w:pPr>
      <w:bookmarkStart w:id="10" w:name="_Toc330822490"/>
      <w:r w:rsidRPr="00830838">
        <w:t>Généralités</w:t>
      </w:r>
      <w:bookmarkEnd w:id="10"/>
    </w:p>
    <w:p w14:paraId="76083735" w14:textId="77777777" w:rsidR="00DB2DC3" w:rsidRDefault="00DB2DC3" w:rsidP="005344A3">
      <w:r>
        <w:t>Ils ont une forme de demi-cône d'environ 20cm de hauteur, 18cm d'épaisseur (axe antérieur-postérieur) et 10cm transversalement. Le poumon droit est plus court et plus large que le poumon gauche, la coupole diaphragmatique droite étant plus haute que la gauche (et également parce que le cœur est à gauche).</w:t>
      </w:r>
    </w:p>
    <w:p w14:paraId="343AE2B7" w14:textId="77777777" w:rsidR="00DB2DC3" w:rsidRDefault="00DB2DC3" w:rsidP="005344A3">
      <w:r>
        <w:t>Le poumon droit pèse environ 700g, le gauche 600g.</w:t>
      </w:r>
    </w:p>
    <w:p w14:paraId="52186710" w14:textId="77777777" w:rsidR="00DB2DC3" w:rsidRDefault="00DB2DC3" w:rsidP="005344A3">
      <w:r>
        <w:t>Ils ont une consistance molle et élastique (le mou) et sont d'aspect lisse et brillant. Ils passent d'une couleur rosé</w:t>
      </w:r>
      <w:r w:rsidR="002C7847">
        <w:t>e</w:t>
      </w:r>
      <w:r>
        <w:t xml:space="preserve"> chez l'enfant au bleuâtre et tacheté chez l'adulte (cet aspect est directement dépendant de la propreté de l'air inspiré).</w:t>
      </w:r>
    </w:p>
    <w:p w14:paraId="0D36AFD3" w14:textId="77777777" w:rsidR="00DB2DC3" w:rsidRDefault="00DB2DC3" w:rsidP="00DB2DC3">
      <w:pPr>
        <w:jc w:val="both"/>
        <w:rPr>
          <w:rFonts w:ascii="Arial" w:hAnsi="Arial" w:cs="Arial"/>
        </w:rPr>
      </w:pPr>
    </w:p>
    <w:p w14:paraId="0603F16C" w14:textId="77777777" w:rsidR="00DB2DC3" w:rsidRPr="00830838" w:rsidRDefault="00DB2DC3" w:rsidP="00DB2DC3">
      <w:pPr>
        <w:pStyle w:val="Titre3"/>
      </w:pPr>
      <w:bookmarkStart w:id="11" w:name="_Toc330822491"/>
      <w:r w:rsidRPr="00830838">
        <w:t>Volume</w:t>
      </w:r>
      <w:bookmarkEnd w:id="11"/>
    </w:p>
    <w:p w14:paraId="60515F73" w14:textId="71E425CC" w:rsidR="00DB2DC3" w:rsidRDefault="00DB2DC3" w:rsidP="005344A3">
      <w:r w:rsidRPr="005344A3">
        <w:t>Le volume pulmonaire est très variable d'un sujet à l'autre. Le droit assure 55% de la ventilation et la ventilation alvéolaire est plus importante au niveau de la base des poumons qu'au niveau de l'apex en position debout ou assise (cela est d</w:t>
      </w:r>
      <w:r w:rsidR="005C5034">
        <w:t>û</w:t>
      </w:r>
      <w:r w:rsidRPr="005344A3">
        <w:t xml:space="preserve"> à la pesanteur qu</w:t>
      </w:r>
      <w:r w:rsidR="005C5034">
        <w:t xml:space="preserve">i </w:t>
      </w:r>
      <w:r w:rsidRPr="005344A3">
        <w:t>maintient ouvert</w:t>
      </w:r>
      <w:r w:rsidR="005C5034">
        <w:t xml:space="preserve">s </w:t>
      </w:r>
      <w:r w:rsidRPr="005344A3">
        <w:t>les alvéoles de l'apex et ferme ceux de la base qui</w:t>
      </w:r>
      <w:r>
        <w:t xml:space="preserve"> auront alors plus de facilité à s'ouvrir). Le volume moyen est d'environ 5l et il peut être subdivisé en 3 :</w:t>
      </w:r>
    </w:p>
    <w:p w14:paraId="2CC7A6DB" w14:textId="77777777" w:rsidR="00DB2DC3" w:rsidRDefault="00DB2DC3" w:rsidP="005344A3">
      <w:pPr>
        <w:pStyle w:val="Paragraphedeliste"/>
        <w:numPr>
          <w:ilvl w:val="0"/>
          <w:numId w:val="31"/>
        </w:numPr>
      </w:pPr>
      <w:r>
        <w:t>Le volume courant, correspondant à l'air de la respiration, équivaut à 0,5l.</w:t>
      </w:r>
    </w:p>
    <w:p w14:paraId="0258DE81" w14:textId="6921B930" w:rsidR="00DB2DC3" w:rsidRDefault="00DB2DC3" w:rsidP="005344A3">
      <w:pPr>
        <w:pStyle w:val="Paragraphedeliste"/>
        <w:numPr>
          <w:ilvl w:val="0"/>
          <w:numId w:val="31"/>
        </w:numPr>
      </w:pPr>
      <w:r>
        <w:t>Le volume de réserve, correspondant à l'air de réserve expiratoire c'est-à-dire l'air que l'on peut encore expir</w:t>
      </w:r>
      <w:r w:rsidR="005C5034">
        <w:t>er</w:t>
      </w:r>
      <w:r>
        <w:t xml:space="preserve"> après une expiration courante, équivaut à 1,3l. </w:t>
      </w:r>
    </w:p>
    <w:p w14:paraId="265C9E28" w14:textId="66552FD4" w:rsidR="00DB2DC3" w:rsidRDefault="00DB2DC3" w:rsidP="005344A3">
      <w:pPr>
        <w:pStyle w:val="Paragraphedeliste"/>
        <w:numPr>
          <w:ilvl w:val="0"/>
          <w:numId w:val="31"/>
        </w:numPr>
      </w:pPr>
      <w:r>
        <w:t>Le volume résiduel, correspondant à l'air qui ne peut être expulsé et qui correspond au volume d'air de l'arbre bronchique. On l'appelle également l'espace mort</w:t>
      </w:r>
      <w:r w:rsidR="005C5034">
        <w:t xml:space="preserve">, </w:t>
      </w:r>
      <w:r>
        <w:t>car cette quantité d'air ne participe pas aux échanges gazeux. 1,2l</w:t>
      </w:r>
    </w:p>
    <w:p w14:paraId="4A2C2D37" w14:textId="77777777" w:rsidR="00DB2DC3" w:rsidRDefault="00DB2DC3" w:rsidP="005344A3"/>
    <w:p w14:paraId="1BCF68CE" w14:textId="77777777" w:rsidR="00DB2DC3" w:rsidRDefault="00DB2DC3" w:rsidP="005344A3">
      <w:r>
        <w:t>Il existe également un volume de réserve inspiratoire, correspondant à la quantité d'air maximal qui peut-être inhalé, d'environ 2l.</w:t>
      </w:r>
    </w:p>
    <w:p w14:paraId="7EF467CC" w14:textId="77777777" w:rsidR="00DB2DC3" w:rsidRDefault="00DB2DC3" w:rsidP="00DB2DC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50"/>
      </w:tblGrid>
      <w:tr w:rsidR="00DB2DC3" w:rsidRPr="001B19C0" w14:paraId="391FA367" w14:textId="77777777" w:rsidTr="00DB2DC3">
        <w:tc>
          <w:tcPr>
            <w:tcW w:w="0" w:type="auto"/>
          </w:tcPr>
          <w:p w14:paraId="013EE976" w14:textId="77777777" w:rsidR="00DB2DC3" w:rsidRPr="001B19C0" w:rsidRDefault="00DB2DC3" w:rsidP="00DB2DC3">
            <w:pPr>
              <w:jc w:val="both"/>
              <w:rPr>
                <w:rFonts w:ascii="Arial" w:hAnsi="Arial" w:cs="Arial"/>
              </w:rPr>
            </w:pPr>
            <w:r w:rsidRPr="001B19C0">
              <w:rPr>
                <w:rFonts w:ascii="Arial" w:hAnsi="Arial" w:cs="Arial"/>
              </w:rPr>
              <w:t>VRI</w:t>
            </w:r>
          </w:p>
        </w:tc>
        <w:tc>
          <w:tcPr>
            <w:tcW w:w="0" w:type="auto"/>
          </w:tcPr>
          <w:p w14:paraId="658EFA27" w14:textId="77777777" w:rsidR="00DB2DC3" w:rsidRPr="001B19C0" w:rsidRDefault="00DB2DC3" w:rsidP="00DB2DC3">
            <w:pPr>
              <w:jc w:val="both"/>
              <w:rPr>
                <w:rFonts w:ascii="Arial" w:hAnsi="Arial" w:cs="Arial"/>
              </w:rPr>
            </w:pPr>
            <w:r w:rsidRPr="001B19C0">
              <w:rPr>
                <w:rFonts w:ascii="Arial" w:hAnsi="Arial" w:cs="Arial"/>
              </w:rPr>
              <w:t>2 L</w:t>
            </w:r>
          </w:p>
        </w:tc>
      </w:tr>
      <w:tr w:rsidR="00DB2DC3" w:rsidRPr="001B19C0" w14:paraId="468EEDDF" w14:textId="77777777" w:rsidTr="00DB2DC3">
        <w:tc>
          <w:tcPr>
            <w:tcW w:w="0" w:type="auto"/>
          </w:tcPr>
          <w:p w14:paraId="0DCC87AE" w14:textId="77777777" w:rsidR="00DB2DC3" w:rsidRPr="001B19C0" w:rsidRDefault="00DB2DC3" w:rsidP="00DB2DC3">
            <w:pPr>
              <w:jc w:val="both"/>
              <w:rPr>
                <w:rFonts w:ascii="Arial" w:hAnsi="Arial" w:cs="Arial"/>
              </w:rPr>
            </w:pPr>
            <w:r w:rsidRPr="001B19C0">
              <w:rPr>
                <w:rFonts w:ascii="Arial" w:hAnsi="Arial" w:cs="Arial"/>
              </w:rPr>
              <w:t>VC</w:t>
            </w:r>
          </w:p>
        </w:tc>
        <w:tc>
          <w:tcPr>
            <w:tcW w:w="0" w:type="auto"/>
          </w:tcPr>
          <w:p w14:paraId="7A7DC8D8" w14:textId="77777777" w:rsidR="00DB2DC3" w:rsidRPr="001B19C0" w:rsidRDefault="00DB2DC3" w:rsidP="00DB2DC3">
            <w:pPr>
              <w:jc w:val="both"/>
              <w:rPr>
                <w:rFonts w:ascii="Arial" w:hAnsi="Arial" w:cs="Arial"/>
              </w:rPr>
            </w:pPr>
            <w:r w:rsidRPr="001B19C0">
              <w:rPr>
                <w:rFonts w:ascii="Arial" w:hAnsi="Arial" w:cs="Arial"/>
              </w:rPr>
              <w:t>0,5 L</w:t>
            </w:r>
          </w:p>
        </w:tc>
      </w:tr>
      <w:tr w:rsidR="00DB2DC3" w:rsidRPr="001B19C0" w14:paraId="404709FE" w14:textId="77777777" w:rsidTr="00DB2DC3">
        <w:tc>
          <w:tcPr>
            <w:tcW w:w="0" w:type="auto"/>
          </w:tcPr>
          <w:p w14:paraId="744850F6" w14:textId="77777777" w:rsidR="00DB2DC3" w:rsidRPr="001B19C0" w:rsidRDefault="00DB2DC3" w:rsidP="00DB2DC3">
            <w:pPr>
              <w:jc w:val="both"/>
              <w:rPr>
                <w:rFonts w:ascii="Arial" w:hAnsi="Arial" w:cs="Arial"/>
              </w:rPr>
            </w:pPr>
            <w:r w:rsidRPr="001B19C0">
              <w:rPr>
                <w:rFonts w:ascii="Arial" w:hAnsi="Arial" w:cs="Arial"/>
              </w:rPr>
              <w:t>VRE</w:t>
            </w:r>
          </w:p>
        </w:tc>
        <w:tc>
          <w:tcPr>
            <w:tcW w:w="0" w:type="auto"/>
          </w:tcPr>
          <w:p w14:paraId="1556DC1D" w14:textId="77777777" w:rsidR="00DB2DC3" w:rsidRPr="001B19C0" w:rsidRDefault="00DB2DC3" w:rsidP="00DB2DC3">
            <w:pPr>
              <w:jc w:val="both"/>
              <w:rPr>
                <w:rFonts w:ascii="Arial" w:hAnsi="Arial" w:cs="Arial"/>
              </w:rPr>
            </w:pPr>
            <w:r w:rsidRPr="001B19C0">
              <w:rPr>
                <w:rFonts w:ascii="Arial" w:hAnsi="Arial" w:cs="Arial"/>
              </w:rPr>
              <w:t>1,3 L</w:t>
            </w:r>
          </w:p>
        </w:tc>
      </w:tr>
      <w:tr w:rsidR="00DB2DC3" w:rsidRPr="001B19C0" w14:paraId="2F569C53" w14:textId="77777777" w:rsidTr="00DB2DC3">
        <w:tc>
          <w:tcPr>
            <w:tcW w:w="0" w:type="auto"/>
          </w:tcPr>
          <w:p w14:paraId="00573DBA" w14:textId="77777777" w:rsidR="00DB2DC3" w:rsidRPr="001B19C0" w:rsidRDefault="00DB2DC3" w:rsidP="00DB2DC3">
            <w:pPr>
              <w:jc w:val="both"/>
              <w:rPr>
                <w:rFonts w:ascii="Arial" w:hAnsi="Arial" w:cs="Arial"/>
              </w:rPr>
            </w:pPr>
            <w:r w:rsidRPr="001B19C0">
              <w:rPr>
                <w:rFonts w:ascii="Arial" w:hAnsi="Arial" w:cs="Arial"/>
              </w:rPr>
              <w:t>VR</w:t>
            </w:r>
          </w:p>
        </w:tc>
        <w:tc>
          <w:tcPr>
            <w:tcW w:w="0" w:type="auto"/>
          </w:tcPr>
          <w:p w14:paraId="2DE7C3FD" w14:textId="77777777" w:rsidR="00DB2DC3" w:rsidRPr="001B19C0" w:rsidRDefault="00DB2DC3" w:rsidP="00DB2DC3">
            <w:pPr>
              <w:jc w:val="both"/>
              <w:rPr>
                <w:rFonts w:ascii="Arial" w:hAnsi="Arial" w:cs="Arial"/>
              </w:rPr>
            </w:pPr>
            <w:r w:rsidRPr="001B19C0">
              <w:rPr>
                <w:rFonts w:ascii="Arial" w:hAnsi="Arial" w:cs="Arial"/>
              </w:rPr>
              <w:t>1,2</w:t>
            </w:r>
          </w:p>
        </w:tc>
      </w:tr>
    </w:tbl>
    <w:p w14:paraId="28B7F518" w14:textId="77777777" w:rsidR="00DB2DC3" w:rsidRDefault="00DB2DC3" w:rsidP="00DB2DC3">
      <w:pPr>
        <w:jc w:val="both"/>
        <w:rPr>
          <w:rFonts w:ascii="Arial" w:hAnsi="Arial" w:cs="Arial"/>
        </w:rPr>
      </w:pPr>
      <w:r>
        <w:rPr>
          <w:rFonts w:ascii="Arial" w:hAnsi="Arial" w:cs="Arial"/>
        </w:rPr>
        <w:t>Au total environ 5 L</w:t>
      </w:r>
    </w:p>
    <w:p w14:paraId="34426480" w14:textId="77777777" w:rsidR="00DB2DC3" w:rsidRDefault="00DB2DC3" w:rsidP="00DB2DC3">
      <w:pPr>
        <w:jc w:val="both"/>
        <w:rPr>
          <w:rFonts w:ascii="Arial" w:hAnsi="Arial" w:cs="Arial"/>
        </w:rPr>
      </w:pPr>
    </w:p>
    <w:p w14:paraId="7216409D" w14:textId="77777777" w:rsidR="00DB2DC3" w:rsidRDefault="00DB2DC3" w:rsidP="00DB2DC3">
      <w:pPr>
        <w:jc w:val="both"/>
        <w:rPr>
          <w:rFonts w:ascii="Arial" w:hAnsi="Arial" w:cs="Arial"/>
        </w:rPr>
      </w:pPr>
    </w:p>
    <w:p w14:paraId="5AB9B720" w14:textId="77777777" w:rsidR="00DB2DC3" w:rsidRDefault="00DB2DC3" w:rsidP="00DB2DC3">
      <w:pPr>
        <w:pStyle w:val="Titre3"/>
      </w:pPr>
      <w:bookmarkStart w:id="12" w:name="_Toc330822492"/>
      <w:r>
        <w:t>Constitution : scissures et lobes</w:t>
      </w:r>
      <w:bookmarkEnd w:id="12"/>
    </w:p>
    <w:p w14:paraId="21B33CA4" w14:textId="77777777" w:rsidR="00DB2DC3" w:rsidRDefault="00DB2DC3" w:rsidP="005344A3">
      <w:r>
        <w:t>Chaque poumon est divisé en lobes par des scissures.</w:t>
      </w:r>
    </w:p>
    <w:p w14:paraId="742A1646" w14:textId="77777777" w:rsidR="00DB2DC3" w:rsidRDefault="00DB2DC3" w:rsidP="00DB2DC3">
      <w:pPr>
        <w:jc w:val="both"/>
        <w:outlineLvl w:val="0"/>
        <w:rPr>
          <w:rFonts w:ascii="Arial" w:hAnsi="Arial" w:cs="Arial"/>
          <w:u w:val="single"/>
        </w:rPr>
      </w:pPr>
    </w:p>
    <w:p w14:paraId="0DA56C33" w14:textId="77777777" w:rsidR="00DB2DC3" w:rsidRPr="008C3CF7" w:rsidRDefault="00DB2DC3" w:rsidP="00DB2DC3">
      <w:pPr>
        <w:pStyle w:val="Titre4"/>
      </w:pPr>
      <w:r w:rsidRPr="008C3CF7">
        <w:t>Le poumon droit</w:t>
      </w:r>
    </w:p>
    <w:p w14:paraId="1E34A23E" w14:textId="77777777" w:rsidR="00DB2DC3" w:rsidRDefault="00DB2DC3" w:rsidP="005344A3">
      <w:r>
        <w:t>Il possède 3 lobes (supérieur, moyen et inférieur). Le lobe inférieur et les lobes moyen et supérieur sont séparés par une scissure oblique en bas et avant allant du bord postérieur jusqu'à la base. Le lobe supérieur et le lobe moyen sont séparés par</w:t>
      </w:r>
      <w:r w:rsidR="002C7847">
        <w:t xml:space="preserve"> </w:t>
      </w:r>
      <w:r>
        <w:t>une scissure horizontale allant du milieu de la scissure oblique jusqu'au bord antérieur.</w:t>
      </w:r>
    </w:p>
    <w:p w14:paraId="6440E376" w14:textId="77777777" w:rsidR="00DB2DC3" w:rsidRDefault="00DB2DC3" w:rsidP="00DB2DC3">
      <w:pPr>
        <w:jc w:val="both"/>
        <w:rPr>
          <w:rFonts w:ascii="Arial" w:hAnsi="Arial" w:cs="Arial"/>
        </w:rPr>
      </w:pPr>
    </w:p>
    <w:p w14:paraId="286315E3" w14:textId="77777777" w:rsidR="00DB2DC3" w:rsidRPr="008C3CF7" w:rsidRDefault="00DB2DC3" w:rsidP="00DB2DC3">
      <w:pPr>
        <w:pStyle w:val="Titre4"/>
      </w:pPr>
      <w:r w:rsidRPr="008C3CF7">
        <w:t>Le poumon gauche</w:t>
      </w:r>
    </w:p>
    <w:p w14:paraId="7C4B6E24" w14:textId="77777777" w:rsidR="00DB2DC3" w:rsidRDefault="00DB2DC3" w:rsidP="005344A3">
      <w:r>
        <w:t xml:space="preserve">Il est divisé en 2 lobes séparés par une fissure </w:t>
      </w:r>
      <w:proofErr w:type="spellStart"/>
      <w:r>
        <w:t>interlobaire</w:t>
      </w:r>
      <w:proofErr w:type="spellEnd"/>
      <w:r>
        <w:t xml:space="preserve"> oblique allant du bord postérieur à la base (comme poumon droit)</w:t>
      </w:r>
    </w:p>
    <w:p w14:paraId="74CD629F" w14:textId="77777777" w:rsidR="00B76BBA" w:rsidRDefault="00B76BBA">
      <w:pPr>
        <w:rPr>
          <w:rFonts w:ascii="Arial" w:hAnsi="Arial" w:cs="Arial"/>
          <w:iCs/>
        </w:rPr>
      </w:pPr>
    </w:p>
    <w:p w14:paraId="064D5E3C" w14:textId="77777777" w:rsidR="002C7847" w:rsidRDefault="002C7847">
      <w:pPr>
        <w:rPr>
          <w:rFonts w:ascii="Arial" w:hAnsi="Arial" w:cs="Arial"/>
          <w:iCs/>
        </w:rPr>
      </w:pPr>
    </w:p>
    <w:p w14:paraId="6124C9A2" w14:textId="77777777" w:rsidR="002C7847" w:rsidRDefault="002C7847"/>
    <w:p w14:paraId="68FD2E43" w14:textId="02AAA87B" w:rsidR="0030714F" w:rsidRDefault="00CF5286" w:rsidP="00CF5286">
      <w:pPr>
        <w:pStyle w:val="Titre3"/>
      </w:pPr>
      <w:bookmarkStart w:id="13" w:name="_Toc330822493"/>
      <w:r>
        <w:t>Alvéoles</w:t>
      </w:r>
      <w:r w:rsidR="008737F8">
        <w:rPr>
          <w:rStyle w:val="Marquenotebasdepage"/>
        </w:rPr>
        <w:footnoteReference w:id="2"/>
      </w:r>
      <w:bookmarkEnd w:id="13"/>
    </w:p>
    <w:p w14:paraId="47D31060" w14:textId="0E6FDB62" w:rsidR="00CF5286" w:rsidRDefault="00CF5286">
      <w:r w:rsidRPr="00CF5286">
        <w:t>Les alvéoles se forment depuis la naissance jusqu'à 8 ans. On en compte à peu près 300 millions chez l'adulte ce qui mis à plat équivaut à une surface d'environ 100 m2. Elles composent l'unité fonctionnelle du poumon en permettant les échanges gazeux.</w:t>
      </w:r>
    </w:p>
    <w:p w14:paraId="542A0ADC" w14:textId="77777777" w:rsidR="008737F8" w:rsidRDefault="008737F8"/>
    <w:p w14:paraId="6BEF7050" w14:textId="5BB49776" w:rsidR="008737F8" w:rsidRDefault="008737F8" w:rsidP="008737F8">
      <w:pPr>
        <w:pStyle w:val="Titre4"/>
      </w:pPr>
      <w:proofErr w:type="spellStart"/>
      <w:r>
        <w:t>Pneumocytes</w:t>
      </w:r>
      <w:proofErr w:type="spellEnd"/>
    </w:p>
    <w:p w14:paraId="34503FB2" w14:textId="77777777" w:rsidR="00E83B25" w:rsidRDefault="00CF5286">
      <w:r>
        <w:t>Elle est composée de</w:t>
      </w:r>
      <w:r w:rsidR="00E83B25">
        <w:t> :</w:t>
      </w:r>
    </w:p>
    <w:p w14:paraId="78ABE1A5" w14:textId="6C41A718" w:rsidR="00CF5286" w:rsidRDefault="00CF5286" w:rsidP="00E83B25">
      <w:pPr>
        <w:pStyle w:val="Paragraphedeliste"/>
        <w:numPr>
          <w:ilvl w:val="0"/>
          <w:numId w:val="22"/>
        </w:numPr>
      </w:pPr>
      <w:proofErr w:type="spellStart"/>
      <w:r>
        <w:t>pneumocyte</w:t>
      </w:r>
      <w:proofErr w:type="spellEnd"/>
      <w:r>
        <w:t xml:space="preserve"> de type I, très fin, permettant les échange</w:t>
      </w:r>
      <w:r w:rsidR="005C5034">
        <w:t xml:space="preserve">s </w:t>
      </w:r>
      <w:r>
        <w:t>gazeux avec le capillaire sanguin au travers d’une</w:t>
      </w:r>
      <w:r w:rsidR="00E83B25">
        <w:t xml:space="preserve"> fine barrière correspondant à la membrane basale</w:t>
      </w:r>
    </w:p>
    <w:p w14:paraId="2909A9DB" w14:textId="043A9CF5" w:rsidR="00E83B25" w:rsidRDefault="00E83B25" w:rsidP="00E83B25">
      <w:pPr>
        <w:pStyle w:val="Paragraphedeliste"/>
        <w:numPr>
          <w:ilvl w:val="0"/>
          <w:numId w:val="22"/>
        </w:numPr>
      </w:pPr>
      <w:proofErr w:type="spellStart"/>
      <w:r>
        <w:t>pneumocyte</w:t>
      </w:r>
      <w:proofErr w:type="spellEnd"/>
      <w:r>
        <w:t xml:space="preserve"> de type II permettant le renouvellement des cellule</w:t>
      </w:r>
      <w:r w:rsidR="005C5034">
        <w:t xml:space="preserve">s </w:t>
      </w:r>
      <w:r>
        <w:t>de type I et responsable de la production de surfactant.</w:t>
      </w:r>
    </w:p>
    <w:p w14:paraId="7A4D6D14" w14:textId="77777777" w:rsidR="008737F8" w:rsidRDefault="008737F8"/>
    <w:p w14:paraId="4E879C39" w14:textId="77777777" w:rsidR="008737F8" w:rsidRDefault="008737F8"/>
    <w:p w14:paraId="4BD1D1E3" w14:textId="4B6DCE13" w:rsidR="008737F8" w:rsidRDefault="008737F8" w:rsidP="008737F8">
      <w:pPr>
        <w:pStyle w:val="Titre4"/>
      </w:pPr>
      <w:r>
        <w:t>Cellule à poussière</w:t>
      </w:r>
    </w:p>
    <w:p w14:paraId="272CA700" w14:textId="77777777" w:rsidR="008737F8" w:rsidRPr="008737F8" w:rsidRDefault="008737F8" w:rsidP="008737F8">
      <w:r w:rsidRPr="008737F8">
        <w:t xml:space="preserve">Dans les voies aériennes conductrices toutes les particules inspirées dont le diamètre excède 3 micromètres sont éliminées par l'appareil </w:t>
      </w:r>
      <w:proofErr w:type="spellStart"/>
      <w:r w:rsidRPr="008737F8">
        <w:t>mucocilaire</w:t>
      </w:r>
      <w:proofErr w:type="spellEnd"/>
      <w:r w:rsidRPr="008737F8">
        <w:t>. Les plus petites particules arrivent aux alvéoles où elles sont phagocytées par les </w:t>
      </w:r>
      <w:r w:rsidRPr="008737F8">
        <w:fldChar w:fldCharType="begin"/>
      </w:r>
      <w:r w:rsidRPr="008737F8">
        <w:instrText xml:space="preserve"> HYPERLINK "http://www.isto.ucl.ac.be/safe/images/00010130.jpg" \t "img" </w:instrText>
      </w:r>
      <w:r w:rsidRPr="008737F8">
        <w:fldChar w:fldCharType="separate"/>
      </w:r>
      <w:r w:rsidRPr="008737F8">
        <w:t>cellules à poussières</w:t>
      </w:r>
      <w:r w:rsidRPr="008737F8">
        <w:fldChar w:fldCharType="end"/>
      </w:r>
      <w:r w:rsidRPr="008737F8">
        <w:t>. Elles proviennent des monocytes sanguins et sont peu nombreuses dans un poumon normal.</w:t>
      </w:r>
    </w:p>
    <w:p w14:paraId="18FCC3E1" w14:textId="6272E589" w:rsidR="008737F8" w:rsidRPr="008737F8" w:rsidRDefault="008737F8" w:rsidP="008737F8">
      <w:r w:rsidRPr="008737F8">
        <w:t>Normalement son efficacité est telle qu'elle assure la</w:t>
      </w:r>
      <w:r>
        <w:t xml:space="preserve"> </w:t>
      </w:r>
      <w:r w:rsidRPr="008737F8">
        <w:t>stér</w:t>
      </w:r>
      <w:r w:rsidR="00F839EA">
        <w:t>ilité de la surface alvéolaire.</w:t>
      </w:r>
      <w:r w:rsidRPr="008737F8">
        <w:t xml:space="preserve"> Habituellement les cellules à poussières sont prises en charge par l'appareil </w:t>
      </w:r>
      <w:proofErr w:type="spellStart"/>
      <w:r w:rsidRPr="008737F8">
        <w:t>mucociliaire</w:t>
      </w:r>
      <w:proofErr w:type="spellEnd"/>
      <w:r w:rsidRPr="008737F8">
        <w:t> des voies conductrices et sont expectorées.</w:t>
      </w:r>
    </w:p>
    <w:p w14:paraId="43811112" w14:textId="77777777" w:rsidR="008737F8" w:rsidRPr="008737F8" w:rsidRDefault="008737F8" w:rsidP="008737F8"/>
    <w:p w14:paraId="075E92ED" w14:textId="77777777" w:rsidR="008737F8" w:rsidRDefault="008737F8"/>
    <w:p w14:paraId="3122F7CC" w14:textId="3A236102" w:rsidR="00CF5286" w:rsidRDefault="008737F8" w:rsidP="008737F8">
      <w:pPr>
        <w:pStyle w:val="Titre4"/>
      </w:pPr>
      <w:r>
        <w:t>Surfactant</w:t>
      </w:r>
    </w:p>
    <w:p w14:paraId="4AB02371" w14:textId="77777777" w:rsidR="008737F8" w:rsidRPr="008737F8" w:rsidRDefault="008737F8" w:rsidP="008737F8">
      <w:r w:rsidRPr="008737F8">
        <w:t>Le surfactant est un matériel lipoprotéique complexe, comparable à un détergent. Il diminue la tension superficielle du film liquide qui tapisse les cavités alvéolaires ce qui empêche l'affaissement ou collapsus des alvéoles lors de l'expiration. </w:t>
      </w:r>
    </w:p>
    <w:p w14:paraId="05FE313D" w14:textId="77777777" w:rsidR="0030714F" w:rsidRDefault="0030714F" w:rsidP="008737F8"/>
    <w:p w14:paraId="65C235B2" w14:textId="77777777" w:rsidR="007B0B59" w:rsidRDefault="007B0B59" w:rsidP="008737F8"/>
    <w:p w14:paraId="13BA3303" w14:textId="3E96E582" w:rsidR="007B0B59" w:rsidRDefault="007B0B59" w:rsidP="00CA476D">
      <w:pPr>
        <w:pStyle w:val="Titre3"/>
      </w:pPr>
      <w:r>
        <w:t>Appareil muco-ciliaire</w:t>
      </w:r>
      <w:r w:rsidR="006A22B6">
        <w:rPr>
          <w:rStyle w:val="Marquenotebasdepage"/>
        </w:rPr>
        <w:footnoteReference w:id="3"/>
      </w:r>
    </w:p>
    <w:p w14:paraId="6105AE88" w14:textId="77777777" w:rsidR="006A22B6" w:rsidRDefault="006A22B6" w:rsidP="006A22B6">
      <w:r w:rsidRPr="006A22B6">
        <w:t>L’escalator muco-ciliaire est le système de clairance des conduits aériens. Il a pour but d’éviter l’</w:t>
      </w:r>
      <w:proofErr w:type="spellStart"/>
      <w:r w:rsidRPr="006A22B6">
        <w:t>empoussiérage</w:t>
      </w:r>
      <w:proofErr w:type="spellEnd"/>
      <w:r w:rsidRPr="006A22B6">
        <w:t xml:space="preserve"> des alvéoles pulmonaires dont l’épithélium est particulièrement fragile. Cet escalator est composé d’un tapis, le mucus, d’un moteur, les cils, et nécessite un couplage efficace de ces deux composants pour fonctionner correctement.</w:t>
      </w:r>
    </w:p>
    <w:p w14:paraId="04EA12CA" w14:textId="77777777" w:rsidR="0066247F" w:rsidRDefault="0066247F" w:rsidP="0066247F"/>
    <w:p w14:paraId="3A913969" w14:textId="4C4746A2" w:rsidR="006A22B6" w:rsidRDefault="006A22B6" w:rsidP="0066247F">
      <w:r>
        <w:t xml:space="preserve">Le mucus : </w:t>
      </w:r>
      <w:r w:rsidRPr="006A22B6">
        <w:t>Il forme un revêtement continu tapissant toutes les voies de conduction. On en produit entre 15 et 20 ml par jour (production qui est donc normalement déglutie</w:t>
      </w:r>
      <w:r>
        <w:t>)</w:t>
      </w:r>
      <w:r w:rsidR="005C5034">
        <w:t xml:space="preserve">. </w:t>
      </w:r>
      <w:r w:rsidRPr="006A22B6">
        <w:t xml:space="preserve">Il provient essentiellement des glandes du chorion. Il a un triple rôle : </w:t>
      </w:r>
    </w:p>
    <w:p w14:paraId="6208C8D1" w14:textId="70544EF4" w:rsidR="006A22B6" w:rsidRDefault="006A22B6" w:rsidP="006A22B6">
      <w:pPr>
        <w:pStyle w:val="Paragraphedeliste"/>
        <w:numPr>
          <w:ilvl w:val="1"/>
          <w:numId w:val="24"/>
        </w:numPr>
      </w:pPr>
      <w:r w:rsidRPr="006A22B6">
        <w:t xml:space="preserve">1 – piège à particules : effet « papier tue-mouche » </w:t>
      </w:r>
    </w:p>
    <w:p w14:paraId="6D65D05D" w14:textId="77777777" w:rsidR="006A22B6" w:rsidRDefault="006A22B6" w:rsidP="006A22B6">
      <w:pPr>
        <w:pStyle w:val="Paragraphedeliste"/>
        <w:numPr>
          <w:ilvl w:val="1"/>
          <w:numId w:val="24"/>
        </w:numPr>
      </w:pPr>
      <w:r w:rsidRPr="006A22B6">
        <w:t xml:space="preserve">2 – humidification de l’air inspiré : ceci provient d’une évaporation à partir de la couche superficielle du mucus qui, partiellement déshydratée, voit ainsi sa viscosité augmentée </w:t>
      </w:r>
    </w:p>
    <w:p w14:paraId="5AD1B4E6" w14:textId="75F76503" w:rsidR="006A22B6" w:rsidRDefault="006A22B6" w:rsidP="006A22B6">
      <w:pPr>
        <w:pStyle w:val="Paragraphedeliste"/>
        <w:numPr>
          <w:ilvl w:val="1"/>
          <w:numId w:val="24"/>
        </w:numPr>
      </w:pPr>
      <w:r w:rsidRPr="006A22B6">
        <w:t>3 – protection physique des cellules épithéliales : il constitue un enduit recouvrant l’épithélium</w:t>
      </w:r>
    </w:p>
    <w:p w14:paraId="22DF78AC" w14:textId="77777777" w:rsidR="0066247F" w:rsidRDefault="0066247F" w:rsidP="0066247F"/>
    <w:p w14:paraId="1A8BCAEE" w14:textId="19B7F999" w:rsidR="0066247F" w:rsidRDefault="0066247F" w:rsidP="0066247F">
      <w:r>
        <w:t>Le fonctionnement de système dépend de paramètre :</w:t>
      </w:r>
    </w:p>
    <w:p w14:paraId="7904E895" w14:textId="77777777" w:rsidR="0066247F" w:rsidRDefault="0066247F" w:rsidP="0066247F">
      <w:r>
        <w:t xml:space="preserve">Intrinsèque </w:t>
      </w:r>
      <w:r>
        <w:sym w:font="Wingdings" w:char="F0E0"/>
      </w:r>
      <w:r>
        <w:t xml:space="preserve"> </w:t>
      </w:r>
    </w:p>
    <w:p w14:paraId="5B889801" w14:textId="77777777" w:rsidR="0066247F" w:rsidRDefault="0066247F" w:rsidP="0066247F">
      <w:pPr>
        <w:pStyle w:val="Paragraphedeliste"/>
        <w:numPr>
          <w:ilvl w:val="0"/>
          <w:numId w:val="26"/>
        </w:numPr>
      </w:pPr>
      <w:r w:rsidRPr="0066247F">
        <w:t>Âge : L’efficacité du mouvement ciliaire diminue chez la personne âgée, ce qui participe à la sensibilité particulière de ces personnes aux in</w:t>
      </w:r>
      <w:r>
        <w:t xml:space="preserve">fections broncho-pulmonaires. </w:t>
      </w:r>
    </w:p>
    <w:p w14:paraId="7EC5C0B8" w14:textId="223C520E" w:rsidR="0066247F" w:rsidRPr="0066247F" w:rsidRDefault="0066247F" w:rsidP="0066247F">
      <w:pPr>
        <w:pStyle w:val="Paragraphedeliste"/>
        <w:numPr>
          <w:ilvl w:val="0"/>
          <w:numId w:val="26"/>
        </w:numPr>
      </w:pPr>
      <w:r w:rsidRPr="0066247F">
        <w:t>Rythme circadien : On observe un ralentissement du mouvement ciliaire durant le sommeil.</w:t>
      </w:r>
    </w:p>
    <w:p w14:paraId="3C4BC5FB" w14:textId="77777777" w:rsidR="0066247F" w:rsidRDefault="0066247F" w:rsidP="0066247F"/>
    <w:p w14:paraId="41EF2F3C" w14:textId="1E172BA7" w:rsidR="0066247F" w:rsidRDefault="0066247F" w:rsidP="0066247F">
      <w:r>
        <w:t xml:space="preserve"> Extrinsèque </w:t>
      </w:r>
      <w:r>
        <w:sym w:font="Wingdings" w:char="F0E0"/>
      </w:r>
    </w:p>
    <w:p w14:paraId="3FD6F6AF" w14:textId="77777777" w:rsidR="0066247F" w:rsidRDefault="0066247F" w:rsidP="0066247F">
      <w:pPr>
        <w:pStyle w:val="Paragraphedeliste"/>
        <w:numPr>
          <w:ilvl w:val="0"/>
          <w:numId w:val="27"/>
        </w:numPr>
      </w:pPr>
      <w:r w:rsidRPr="0066247F">
        <w:t xml:space="preserve">Hygrométrie : un air « trop sec » (faible hygrométrie), va extraire plus d’eau au mucus pour se saturer en vapeur d’eau. Il va donc rendre le mucus plus visqueux, ce qui normalement sera en partie compensé par une sécrétion accrue d’eau. Ce mucus plus visqueux ne peut plus être entraîné par les cils et va stagner. En résumé, les cils vont s’engluer dans ce mucus trop visqueux. A l’opposé, une hygrométrie trop forte, aura tendance à diminuer la viscosité du mucus (ce qui est normalement compensé par l’épithélium) : la transmission d’énergie des cils au mucus se fait alors moins bien, la résistance du gel aux cils étant moindre. Le mucus aura encore tendance à stagner. </w:t>
      </w:r>
      <w:r w:rsidRPr="0066247F">
        <w:rPr>
          <w:rFonts w:ascii="Libian SC Regular" w:hAnsi="Libian SC Regular" w:cs="Libian SC Regular"/>
        </w:rPr>
        <w:t>ƒ</w:t>
      </w:r>
      <w:r w:rsidRPr="0066247F">
        <w:t xml:space="preserve"> </w:t>
      </w:r>
    </w:p>
    <w:p w14:paraId="0071BCFF" w14:textId="34C26A39" w:rsidR="0066247F" w:rsidRPr="0066247F" w:rsidRDefault="0066247F" w:rsidP="0066247F">
      <w:pPr>
        <w:pStyle w:val="Paragraphedeliste"/>
        <w:numPr>
          <w:ilvl w:val="0"/>
          <w:numId w:val="27"/>
        </w:numPr>
      </w:pPr>
      <w:r w:rsidRPr="0066247F">
        <w:t>Température : le mouvement ciliaire est un phénomène biologique et se trouve, de ce fait, sensible à la température. La baisse de température va se traduire par une diminution de la fréquence des battements ciliaires.</w:t>
      </w:r>
    </w:p>
    <w:p w14:paraId="4D9E8CA0" w14:textId="77777777" w:rsidR="0066247F" w:rsidRPr="006A22B6" w:rsidRDefault="0066247F" w:rsidP="0066247F"/>
    <w:p w14:paraId="29986BAA" w14:textId="77777777" w:rsidR="006A22B6" w:rsidRDefault="006A22B6" w:rsidP="006A22B6"/>
    <w:p w14:paraId="1DB34E39" w14:textId="77777777" w:rsidR="006A22B6" w:rsidRPr="006A22B6" w:rsidRDefault="006A22B6" w:rsidP="006A22B6"/>
    <w:p w14:paraId="6692ED7D" w14:textId="77777777" w:rsidR="007B0B59" w:rsidRPr="007B0B59" w:rsidRDefault="007B0B59" w:rsidP="007B0B59"/>
    <w:p w14:paraId="75F3DF25" w14:textId="1F004E81" w:rsidR="00615913" w:rsidRDefault="00615913" w:rsidP="0030714F">
      <w:pPr>
        <w:pStyle w:val="Titre1"/>
        <w:rPr>
          <w:rFonts w:cs="Arial"/>
          <w:bCs w:val="0"/>
        </w:rPr>
      </w:pPr>
      <w:bookmarkStart w:id="14" w:name="_Toc330822494"/>
      <w:bookmarkStart w:id="15" w:name="_Toc472236760"/>
      <w:bookmarkStart w:id="16" w:name="_Toc472240777"/>
      <w:bookmarkStart w:id="17" w:name="_Toc472250380"/>
      <w:bookmarkStart w:id="18" w:name="_Toc472255723"/>
      <w:r>
        <w:rPr>
          <w:rFonts w:cs="Arial"/>
          <w:bCs w:val="0"/>
        </w:rPr>
        <w:t>La pl</w:t>
      </w:r>
      <w:r w:rsidR="005C5034">
        <w:rPr>
          <w:rFonts w:cs="Arial"/>
          <w:bCs w:val="0"/>
        </w:rPr>
        <w:t>è</w:t>
      </w:r>
      <w:r>
        <w:rPr>
          <w:rFonts w:cs="Arial"/>
          <w:bCs w:val="0"/>
        </w:rPr>
        <w:t>vre</w:t>
      </w:r>
      <w:bookmarkEnd w:id="14"/>
    </w:p>
    <w:p w14:paraId="17AD4C4F" w14:textId="656D8972" w:rsidR="00615913" w:rsidRDefault="00615913" w:rsidP="00615913">
      <w:r>
        <w:t>Elles forment l'enveloppe séreuse du poumon et, comme toute séreuse, se composent de 2 membranes distinctes ; la plèvre pariétale en rapport avec le gril costal et la plèvre viscérale ou pulmonaire, en rapport avec le poumon. Elles sont en continuité au niveau du hile. Entre elles, existe un espace virtuel contenant un liquide séreux et permettant le glissement de l'une sur l'autre lors de mouvement de respiration.</w:t>
      </w:r>
    </w:p>
    <w:p w14:paraId="6E552B6B" w14:textId="77777777" w:rsidR="00615913" w:rsidRDefault="00615913" w:rsidP="00615913">
      <w:pPr>
        <w:jc w:val="both"/>
        <w:rPr>
          <w:rFonts w:ascii="Arial" w:hAnsi="Arial" w:cs="Arial"/>
        </w:rPr>
      </w:pPr>
    </w:p>
    <w:p w14:paraId="546F94F7" w14:textId="77777777" w:rsidR="00615913" w:rsidRPr="00312F8C" w:rsidRDefault="00615913" w:rsidP="00615913">
      <w:pPr>
        <w:pStyle w:val="Titre2"/>
      </w:pPr>
      <w:bookmarkStart w:id="19" w:name="_Toc330822495"/>
      <w:r w:rsidRPr="00312F8C">
        <w:t>La plèvre viscérale</w:t>
      </w:r>
      <w:bookmarkEnd w:id="19"/>
    </w:p>
    <w:p w14:paraId="57B2B38D" w14:textId="77777777" w:rsidR="00615913" w:rsidRDefault="00615913" w:rsidP="00CA476D">
      <w:r>
        <w:t xml:space="preserve">Mince et transparente elle recouvre intimement la surface des poumons y compris dans les scissures (horizontal ou obliques) où elle s'insinue. Elle ne peut-être séparée du poumon lors d'une dissection. </w:t>
      </w:r>
    </w:p>
    <w:p w14:paraId="7D9F10AB" w14:textId="77777777" w:rsidR="00615913" w:rsidRDefault="00615913" w:rsidP="00615913">
      <w:pPr>
        <w:jc w:val="both"/>
        <w:rPr>
          <w:rFonts w:ascii="Arial" w:hAnsi="Arial" w:cs="Arial"/>
        </w:rPr>
      </w:pPr>
    </w:p>
    <w:p w14:paraId="5D1BD006" w14:textId="77777777" w:rsidR="00615913" w:rsidRDefault="00615913" w:rsidP="00615913">
      <w:pPr>
        <w:jc w:val="both"/>
        <w:outlineLvl w:val="0"/>
        <w:rPr>
          <w:rFonts w:ascii="Arial" w:hAnsi="Arial" w:cs="Arial"/>
          <w:u w:val="single"/>
        </w:rPr>
      </w:pPr>
    </w:p>
    <w:p w14:paraId="5A4F7844" w14:textId="77777777" w:rsidR="00615913" w:rsidRPr="00312F8C" w:rsidRDefault="00615913" w:rsidP="00615913">
      <w:pPr>
        <w:pStyle w:val="Titre2"/>
      </w:pPr>
      <w:bookmarkStart w:id="20" w:name="_Toc330822496"/>
      <w:r w:rsidRPr="00312F8C">
        <w:t>La plèvre pariétale</w:t>
      </w:r>
      <w:bookmarkEnd w:id="20"/>
    </w:p>
    <w:p w14:paraId="35C5A431" w14:textId="77777777" w:rsidR="00615913" w:rsidRDefault="00615913" w:rsidP="00CA476D">
      <w:r>
        <w:t>Elle tapisse les parois thoraciques contenant les poumons et dont elle peut-être séparée. Elle se décrit en quatre parties :</w:t>
      </w:r>
    </w:p>
    <w:p w14:paraId="7A38BD52" w14:textId="77777777" w:rsidR="00615913" w:rsidRDefault="00615913" w:rsidP="00CA476D"/>
    <w:p w14:paraId="6DC3E49A" w14:textId="50599FA0" w:rsidR="00615913" w:rsidRDefault="00615913" w:rsidP="00CA476D">
      <w:pPr>
        <w:pStyle w:val="Paragraphedeliste"/>
        <w:numPr>
          <w:ilvl w:val="0"/>
          <w:numId w:val="38"/>
        </w:numPr>
      </w:pPr>
      <w:r>
        <w:t>La plèv</w:t>
      </w:r>
      <w:r w:rsidR="00CA476D">
        <w:t>re costale</w:t>
      </w:r>
    </w:p>
    <w:p w14:paraId="0F25E4DB" w14:textId="0F084CE0" w:rsidR="00615913" w:rsidRDefault="00615913" w:rsidP="00CA476D">
      <w:r>
        <w:t xml:space="preserve">Elle tapisse la face interne des côtes jusqu'à la face latérale des corps vertébraux en arrière et sous la partie latérale du sternum en avant. </w:t>
      </w:r>
    </w:p>
    <w:p w14:paraId="3BC9513E" w14:textId="77777777" w:rsidR="00615913" w:rsidRDefault="00615913" w:rsidP="00CA476D"/>
    <w:p w14:paraId="353E8D64" w14:textId="77777777" w:rsidR="00615913" w:rsidRDefault="00615913" w:rsidP="00CA476D">
      <w:pPr>
        <w:pStyle w:val="Paragraphedeliste"/>
        <w:numPr>
          <w:ilvl w:val="0"/>
          <w:numId w:val="38"/>
        </w:numPr>
      </w:pPr>
      <w:r>
        <w:t>La plèvre diaphragmatique</w:t>
      </w:r>
    </w:p>
    <w:p w14:paraId="3BC31550" w14:textId="4C79E6EB" w:rsidR="00615913" w:rsidRDefault="00615913" w:rsidP="00CA476D">
      <w:r>
        <w:t xml:space="preserve">Plus mince que la plèvre costale, elle tapisse la face supérieure du diaphragme (adhérente par le fascia </w:t>
      </w:r>
      <w:proofErr w:type="spellStart"/>
      <w:r>
        <w:t>phrénico</w:t>
      </w:r>
      <w:proofErr w:type="spellEnd"/>
      <w:r>
        <w:t xml:space="preserve">-pleural continuité du fascia endothoracique). </w:t>
      </w:r>
    </w:p>
    <w:p w14:paraId="46156BB0" w14:textId="77777777" w:rsidR="00615913" w:rsidRDefault="00615913" w:rsidP="00615913">
      <w:pPr>
        <w:jc w:val="both"/>
        <w:rPr>
          <w:rFonts w:ascii="Arial" w:hAnsi="Arial" w:cs="Arial"/>
        </w:rPr>
      </w:pPr>
    </w:p>
    <w:p w14:paraId="3ED11FAC" w14:textId="77777777" w:rsidR="00615913" w:rsidRDefault="00615913" w:rsidP="00CA476D">
      <w:pPr>
        <w:pStyle w:val="Paragraphedeliste"/>
        <w:numPr>
          <w:ilvl w:val="0"/>
          <w:numId w:val="38"/>
        </w:numPr>
      </w:pPr>
      <w:r>
        <w:t xml:space="preserve">La plèvre </w:t>
      </w:r>
      <w:proofErr w:type="spellStart"/>
      <w:r>
        <w:t>médiastinale</w:t>
      </w:r>
      <w:proofErr w:type="spellEnd"/>
    </w:p>
    <w:p w14:paraId="0812FA11" w14:textId="7B9CB263" w:rsidR="00615913" w:rsidRDefault="00615913" w:rsidP="00CA476D">
      <w:r>
        <w:t xml:space="preserve">Elle sépare la face interne du poumon du médiastin dont elle recouvre les organes. </w:t>
      </w:r>
    </w:p>
    <w:p w14:paraId="5B100237" w14:textId="77777777" w:rsidR="00615913" w:rsidRDefault="00615913" w:rsidP="00CA476D"/>
    <w:p w14:paraId="1031DFFC" w14:textId="77777777" w:rsidR="00615913" w:rsidRDefault="00615913" w:rsidP="00CA476D">
      <w:pPr>
        <w:pStyle w:val="Paragraphedeliste"/>
        <w:numPr>
          <w:ilvl w:val="0"/>
          <w:numId w:val="38"/>
        </w:numPr>
      </w:pPr>
      <w:r>
        <w:t xml:space="preserve">Le dôme pleural (ou plèvre </w:t>
      </w:r>
      <w:proofErr w:type="spellStart"/>
      <w:r>
        <w:t>apexienne</w:t>
      </w:r>
      <w:proofErr w:type="spellEnd"/>
      <w:r>
        <w:t>)</w:t>
      </w:r>
    </w:p>
    <w:p w14:paraId="0300915D" w14:textId="79D4205E" w:rsidR="00615913" w:rsidRDefault="00615913" w:rsidP="00CA476D">
      <w:r>
        <w:t>Il coiffe le sommet du poumon et forme la partie la plus élevée de la plèvre pari</w:t>
      </w:r>
      <w:r w:rsidR="005C5034">
        <w:t>é</w:t>
      </w:r>
      <w:r>
        <w:t xml:space="preserve">tale. </w:t>
      </w:r>
    </w:p>
    <w:p w14:paraId="47D54DF0" w14:textId="77777777" w:rsidR="00615913" w:rsidRDefault="00615913" w:rsidP="00615913">
      <w:pPr>
        <w:jc w:val="both"/>
        <w:rPr>
          <w:rFonts w:ascii="Arial" w:hAnsi="Arial" w:cs="Arial"/>
        </w:rPr>
      </w:pPr>
    </w:p>
    <w:p w14:paraId="57DC249A" w14:textId="77777777" w:rsidR="0010655F" w:rsidRDefault="0010655F" w:rsidP="00615913">
      <w:pPr>
        <w:jc w:val="both"/>
        <w:rPr>
          <w:rFonts w:ascii="Arial" w:hAnsi="Arial" w:cs="Arial"/>
        </w:rPr>
      </w:pPr>
    </w:p>
    <w:p w14:paraId="66EE3F18" w14:textId="1A6020AE" w:rsidR="0010655F" w:rsidRDefault="0010655F" w:rsidP="0010655F">
      <w:pPr>
        <w:pStyle w:val="Titre2"/>
      </w:pPr>
      <w:r>
        <w:t>Physiologie pleurale</w:t>
      </w:r>
    </w:p>
    <w:p w14:paraId="2DC1CACB" w14:textId="77777777" w:rsidR="0010655F" w:rsidRPr="0010655F" w:rsidRDefault="0010655F" w:rsidP="0010655F">
      <w:r w:rsidRPr="0010655F">
        <w:t xml:space="preserve">La cavité pleurale (cavité virtuelle) a pour principale fonction de distribuer de façon homogène les forces mécaniques à la surface du poumon. Elle transmet et répartit les pressions négatives intra thoraciques au cours de l’inspiration et s’oppose au collapsus alvéolaire et </w:t>
      </w:r>
      <w:proofErr w:type="spellStart"/>
      <w:r w:rsidRPr="0010655F">
        <w:t>bronchiolaire</w:t>
      </w:r>
      <w:proofErr w:type="spellEnd"/>
      <w:r w:rsidRPr="0010655F">
        <w:t>.</w:t>
      </w:r>
    </w:p>
    <w:p w14:paraId="7E8D8FE7" w14:textId="77777777" w:rsidR="0010655F" w:rsidRPr="0010655F" w:rsidRDefault="0010655F" w:rsidP="0010655F">
      <w:r w:rsidRPr="0010655F">
        <w:t xml:space="preserve">A l'état physiologique, le liquide pleural (production de 5-20 cc/j) permet le glissement des deux feuillets pleuraux l’un sur l’autre. Il est essentiellement sécrété par la plèvre pariétale et il est en permanence résorbé par les vaisseaux lymphatiques situés entre les cellules </w:t>
      </w:r>
      <w:proofErr w:type="spellStart"/>
      <w:r w:rsidRPr="0010655F">
        <w:t>mésothéliales</w:t>
      </w:r>
      <w:proofErr w:type="spellEnd"/>
      <w:r w:rsidRPr="0010655F">
        <w:t xml:space="preserve"> de la plèvre pariétale et </w:t>
      </w:r>
      <w:proofErr w:type="spellStart"/>
      <w:r w:rsidRPr="0010655F">
        <w:t>médiastinale</w:t>
      </w:r>
      <w:proofErr w:type="spellEnd"/>
      <w:r w:rsidRPr="0010655F">
        <w:t>.</w:t>
      </w:r>
    </w:p>
    <w:p w14:paraId="5CF76810" w14:textId="77777777" w:rsidR="0010655F" w:rsidRDefault="0010655F" w:rsidP="00615913">
      <w:pPr>
        <w:jc w:val="both"/>
        <w:rPr>
          <w:rFonts w:ascii="Arial" w:hAnsi="Arial" w:cs="Arial"/>
        </w:rPr>
      </w:pPr>
    </w:p>
    <w:p w14:paraId="03B39B6C" w14:textId="0137FC05" w:rsidR="0030714F" w:rsidRPr="0015574E" w:rsidRDefault="0030714F" w:rsidP="0030714F">
      <w:pPr>
        <w:pStyle w:val="Titre1"/>
        <w:rPr>
          <w:rFonts w:cs="Arial"/>
          <w:bCs w:val="0"/>
        </w:rPr>
      </w:pPr>
      <w:bookmarkStart w:id="21" w:name="_Toc330822497"/>
      <w:r w:rsidRPr="0015574E">
        <w:rPr>
          <w:rFonts w:cs="Arial"/>
          <w:bCs w:val="0"/>
        </w:rPr>
        <w:t xml:space="preserve">La mécanique </w:t>
      </w:r>
      <w:proofErr w:type="spellStart"/>
      <w:r w:rsidRPr="0015574E">
        <w:rPr>
          <w:rFonts w:cs="Arial"/>
          <w:bCs w:val="0"/>
        </w:rPr>
        <w:t>ventilatoire</w:t>
      </w:r>
      <w:bookmarkEnd w:id="15"/>
      <w:bookmarkEnd w:id="16"/>
      <w:bookmarkEnd w:id="17"/>
      <w:bookmarkEnd w:id="18"/>
      <w:bookmarkEnd w:id="21"/>
      <w:proofErr w:type="spellEnd"/>
    </w:p>
    <w:p w14:paraId="1C5E42CC" w14:textId="77777777" w:rsidR="0030714F" w:rsidRPr="006A22B6" w:rsidRDefault="0030714F" w:rsidP="006A22B6">
      <w:r w:rsidRPr="006A22B6">
        <w:t>La respiration a pour but de permettre les échanges gazeux entre les milieux intérieur (les cellules de l'organisme) et extérieur, c’est-à-dire l’apport d'O2 et l’élimination du CO2.</w:t>
      </w:r>
    </w:p>
    <w:p w14:paraId="6735474D" w14:textId="77777777" w:rsidR="0030714F" w:rsidRPr="006A22B6" w:rsidRDefault="0030714F" w:rsidP="006A22B6"/>
    <w:p w14:paraId="01FD41D9" w14:textId="77777777" w:rsidR="0030714F" w:rsidRPr="006A22B6" w:rsidRDefault="0030714F" w:rsidP="006A22B6">
      <w:r w:rsidRPr="006A22B6">
        <w:t xml:space="preserve">L'oxygène est utilisé par la mitochondrie au cours du processus de la dégradation oxydative des nutriments (glucose) produisant ainsi du CO2, de l'eau et de l'énergie sous forme d'ATP. C'est la respiration cellulaire ou respiration interne. Associé à la mécanique </w:t>
      </w:r>
      <w:proofErr w:type="spellStart"/>
      <w:r w:rsidRPr="006A22B6">
        <w:t>ventilatoire</w:t>
      </w:r>
      <w:proofErr w:type="spellEnd"/>
      <w:r w:rsidRPr="006A22B6">
        <w:t>, la diffusion (échange de l'O2 et CO2 entre l'air alvéolaire et le sang capillaire, puis entre le sang et les cellules) et le transport entre poumons et tissus cet ensemble compose la respiration.</w:t>
      </w:r>
    </w:p>
    <w:p w14:paraId="6BD3D262" w14:textId="77777777" w:rsidR="0030714F" w:rsidRPr="006A22B6" w:rsidRDefault="0030714F" w:rsidP="006A22B6">
      <w:r w:rsidRPr="006A22B6">
        <w:t>La moitié de ces étapes implique l'appareil respiratoire proprement dit et l'autre moitié l'appareil circulatoire.</w:t>
      </w:r>
    </w:p>
    <w:p w14:paraId="383AEE6B" w14:textId="77777777" w:rsidR="0030714F" w:rsidRDefault="0030714F" w:rsidP="0030714F">
      <w:pPr>
        <w:jc w:val="both"/>
        <w:rPr>
          <w:rFonts w:ascii="Arial" w:hAnsi="Arial" w:cs="Arial"/>
        </w:rPr>
      </w:pPr>
    </w:p>
    <w:p w14:paraId="47D9502B" w14:textId="5BCC0DC0" w:rsidR="0030714F" w:rsidRPr="0015574E" w:rsidRDefault="0030714F" w:rsidP="0030714F">
      <w:pPr>
        <w:pStyle w:val="Titre2"/>
      </w:pPr>
      <w:bookmarkStart w:id="22" w:name="_Toc472255722"/>
      <w:bookmarkStart w:id="23" w:name="_Toc330822498"/>
      <w:r w:rsidRPr="0015574E">
        <w:t>Introduction</w:t>
      </w:r>
      <w:bookmarkEnd w:id="22"/>
      <w:bookmarkEnd w:id="23"/>
    </w:p>
    <w:p w14:paraId="76E55E87" w14:textId="77777777" w:rsidR="0030714F" w:rsidRDefault="0030714F" w:rsidP="005344A3">
      <w:r>
        <w:t xml:space="preserve">La ventilation est l'échange d'air entre l'air extérieur et l'air alvéolaire. Cet air entre et sort des poumons par différence de pression intra et </w:t>
      </w:r>
      <w:proofErr w:type="spellStart"/>
      <w:r>
        <w:t>extrapulmonaire</w:t>
      </w:r>
      <w:proofErr w:type="spellEnd"/>
      <w:r>
        <w:t xml:space="preserve">. La pression </w:t>
      </w:r>
      <w:proofErr w:type="spellStart"/>
      <w:r>
        <w:t>intrapulmonaire</w:t>
      </w:r>
      <w:proofErr w:type="spellEnd"/>
      <w:r>
        <w:t xml:space="preserve"> est alternativement au-dessus et en dessous de la pression atmosphérique. Ce phénomène est permis par les structures anatomiques constituant le système respiratoire et par leurs propriétés mécaniques et physiques.</w:t>
      </w:r>
    </w:p>
    <w:p w14:paraId="58686A3C" w14:textId="77777777" w:rsidR="0030714F" w:rsidRDefault="0030714F" w:rsidP="0030714F">
      <w:pPr>
        <w:jc w:val="both"/>
        <w:rPr>
          <w:rFonts w:ascii="Arial" w:hAnsi="Arial" w:cs="Arial"/>
        </w:rPr>
      </w:pPr>
    </w:p>
    <w:p w14:paraId="38C0701D" w14:textId="77777777" w:rsidR="0030714F" w:rsidRDefault="0030714F" w:rsidP="0030714F">
      <w:pPr>
        <w:pStyle w:val="Titre2"/>
        <w:rPr>
          <w:rFonts w:cs="Arial"/>
        </w:rPr>
      </w:pPr>
      <w:bookmarkStart w:id="24" w:name="_Toc472236761"/>
      <w:bookmarkStart w:id="25" w:name="_Toc472240778"/>
      <w:bookmarkStart w:id="26" w:name="_Toc472250381"/>
      <w:bookmarkStart w:id="27" w:name="_Toc472255724"/>
      <w:bookmarkStart w:id="28" w:name="_Toc330822499"/>
      <w:r>
        <w:rPr>
          <w:rFonts w:cs="Arial"/>
        </w:rPr>
        <w:t xml:space="preserve">Facteurs </w:t>
      </w:r>
      <w:bookmarkEnd w:id="24"/>
      <w:r>
        <w:rPr>
          <w:rFonts w:cs="Arial"/>
        </w:rPr>
        <w:t>thoraciques</w:t>
      </w:r>
      <w:bookmarkEnd w:id="25"/>
      <w:bookmarkEnd w:id="26"/>
      <w:bookmarkEnd w:id="27"/>
      <w:bookmarkEnd w:id="28"/>
    </w:p>
    <w:p w14:paraId="4999ED17" w14:textId="77777777" w:rsidR="0030714F" w:rsidRPr="009859F2" w:rsidRDefault="0030714F" w:rsidP="005344A3">
      <w:bookmarkStart w:id="29" w:name="_Toc472236762"/>
      <w:r w:rsidRPr="009859F2">
        <w:t>La paroi thoracique</w:t>
      </w:r>
      <w:bookmarkEnd w:id="29"/>
      <w:r w:rsidRPr="009859F2">
        <w:t xml:space="preserve"> est composée d’éléments actifs de la respiration, les muscles et d’éléments dits passifs, les côtes et le rachis dorsal.</w:t>
      </w:r>
      <w:bookmarkStart w:id="30" w:name="_Toc472240780"/>
      <w:bookmarkStart w:id="31" w:name="_Toc472250383"/>
      <w:r w:rsidRPr="009859F2">
        <w:t xml:space="preserve"> </w:t>
      </w:r>
    </w:p>
    <w:p w14:paraId="31295C0E" w14:textId="77777777" w:rsidR="0030714F" w:rsidRPr="009859F2" w:rsidRDefault="0030714F" w:rsidP="0030714F">
      <w:pPr>
        <w:rPr>
          <w:rFonts w:ascii="Arial" w:hAnsi="Arial" w:cs="Arial"/>
        </w:rPr>
      </w:pPr>
    </w:p>
    <w:p w14:paraId="1ABD509E" w14:textId="77777777" w:rsidR="0030714F" w:rsidRDefault="0030714F" w:rsidP="0030714F">
      <w:pPr>
        <w:pStyle w:val="Titre3"/>
        <w:rPr>
          <w:rFonts w:cs="Arial"/>
        </w:rPr>
      </w:pPr>
      <w:bookmarkStart w:id="32" w:name="_Toc472255725"/>
      <w:bookmarkStart w:id="33" w:name="_Toc330822500"/>
      <w:r>
        <w:rPr>
          <w:rFonts w:cs="Arial"/>
        </w:rPr>
        <w:t>Les éléments passifs</w:t>
      </w:r>
      <w:bookmarkEnd w:id="30"/>
      <w:bookmarkEnd w:id="31"/>
      <w:bookmarkEnd w:id="32"/>
      <w:bookmarkEnd w:id="33"/>
    </w:p>
    <w:p w14:paraId="6BCA7478" w14:textId="1DBE3CB9" w:rsidR="0030714F" w:rsidRPr="00E61EBA" w:rsidRDefault="0030714F" w:rsidP="005344A3">
      <w:r w:rsidRPr="00E61EBA">
        <w:t>Lors de la respiration</w:t>
      </w:r>
      <w:r w:rsidR="005C5034">
        <w:t xml:space="preserve">, </w:t>
      </w:r>
      <w:r w:rsidRPr="00E61EBA">
        <w:t xml:space="preserve">la cage thoracique augmente tous ses diamètres à l’inspiration et les diminue à l’expiration. </w:t>
      </w:r>
    </w:p>
    <w:p w14:paraId="50E30CD7" w14:textId="39DFBB90" w:rsidR="0030714F" w:rsidRPr="00E61EBA" w:rsidRDefault="0030714F" w:rsidP="005344A3">
      <w:r w:rsidRPr="00E61EBA">
        <w:t>A l’inspiration la colonne thoracique se redresse (</w:t>
      </w:r>
      <w:proofErr w:type="spellStart"/>
      <w:r w:rsidRPr="00E61EBA">
        <w:t>délordose</w:t>
      </w:r>
      <w:proofErr w:type="spellEnd"/>
      <w:r w:rsidRPr="00E61EBA">
        <w:t>), les côtes de 1 à 4 s’élève</w:t>
      </w:r>
      <w:r w:rsidR="005C5034">
        <w:t xml:space="preserve">nt </w:t>
      </w:r>
      <w:r w:rsidRPr="00E61EBA">
        <w:t>en entraînant le manubrium (l’élévation est moins importante pour les suivantes). S’ajoute un déplacement transversal qui va croissant de la première à la 9</w:t>
      </w:r>
      <w:r w:rsidRPr="00E61EBA">
        <w:rPr>
          <w:vertAlign w:val="superscript"/>
        </w:rPr>
        <w:t>e</w:t>
      </w:r>
      <w:r w:rsidRPr="00E61EBA">
        <w:t xml:space="preserve"> et une translation latérale pour le</w:t>
      </w:r>
      <w:r w:rsidR="005C5034">
        <w:t xml:space="preserve">s </w:t>
      </w:r>
      <w:r w:rsidRPr="00E61EBA">
        <w:t>côte</w:t>
      </w:r>
      <w:r w:rsidR="005C5034">
        <w:t xml:space="preserve">s </w:t>
      </w:r>
      <w:r w:rsidRPr="00E61EBA">
        <w:t>de 7 à 10.</w:t>
      </w:r>
    </w:p>
    <w:p w14:paraId="317067A7" w14:textId="77777777" w:rsidR="0030714F" w:rsidRDefault="0030714F" w:rsidP="0030714F">
      <w:pPr>
        <w:jc w:val="both"/>
        <w:rPr>
          <w:rFonts w:ascii="Arial" w:hAnsi="Arial" w:cs="Arial"/>
        </w:rPr>
      </w:pPr>
    </w:p>
    <w:p w14:paraId="40453973" w14:textId="77777777" w:rsidR="0030714F" w:rsidRDefault="0030714F" w:rsidP="0030714F">
      <w:pPr>
        <w:pStyle w:val="Titre3"/>
        <w:rPr>
          <w:rFonts w:cs="Arial"/>
        </w:rPr>
      </w:pPr>
      <w:bookmarkStart w:id="34" w:name="_Toc472240779"/>
      <w:bookmarkStart w:id="35" w:name="_Toc472250382"/>
      <w:bookmarkStart w:id="36" w:name="_Toc472255726"/>
      <w:bookmarkStart w:id="37" w:name="_Toc330822501"/>
      <w:r>
        <w:rPr>
          <w:rFonts w:cs="Arial"/>
        </w:rPr>
        <w:t>Les éléments actifs</w:t>
      </w:r>
      <w:bookmarkEnd w:id="34"/>
      <w:bookmarkEnd w:id="35"/>
      <w:bookmarkEnd w:id="36"/>
      <w:bookmarkEnd w:id="37"/>
    </w:p>
    <w:p w14:paraId="3AB9CB11" w14:textId="77777777" w:rsidR="0030714F" w:rsidRDefault="0030714F" w:rsidP="005344A3">
      <w:pPr>
        <w:pStyle w:val="Titre4"/>
      </w:pPr>
      <w:r>
        <w:t>Les muscles inspirateurs</w:t>
      </w:r>
    </w:p>
    <w:p w14:paraId="04B0204C" w14:textId="77777777" w:rsidR="0030714F" w:rsidRDefault="0030714F" w:rsidP="005344A3">
      <w:r>
        <w:t>Le muscle inspirateur principal est le diaphragme dont la contraction permet jusqu'à 75% du volume courant. Son déplacement est d'alors de 1 à 2 cm alors qu'il peut atteindre 10 cm en cas d'inspiration/expiration forcée.</w:t>
      </w:r>
    </w:p>
    <w:p w14:paraId="73D3C445" w14:textId="34F7DA79" w:rsidR="0030714F" w:rsidRDefault="0030714F" w:rsidP="005344A3">
      <w:r>
        <w:t>Les muscles intercostaux vont également permettre l'inspiration</w:t>
      </w:r>
      <w:r w:rsidR="005C5034">
        <w:t xml:space="preserve">, </w:t>
      </w:r>
      <w:r>
        <w:t>mais jouent surtout un rôle dans la stabilisation de la cage thoracique afin d’optimiser l'action de l'ensemble des muscles inspirateurs. C'est-à-dire les muscles scalènes et le SCOM tout comme les muscles pectoraux (Pt et Gd) et le grand dentelé. Les muscles intercostaux vont maintenir constant l’écartement entre les côtes et s’opposer à leur déplacement exagéré lors de l’inspiration profonde.</w:t>
      </w:r>
    </w:p>
    <w:p w14:paraId="1E1D81E8" w14:textId="77777777" w:rsidR="0030714F" w:rsidRDefault="0030714F" w:rsidP="0030714F">
      <w:pPr>
        <w:jc w:val="both"/>
        <w:rPr>
          <w:rFonts w:ascii="Arial" w:hAnsi="Arial" w:cs="Arial"/>
        </w:rPr>
      </w:pPr>
    </w:p>
    <w:p w14:paraId="6D0D580D" w14:textId="77777777" w:rsidR="0030714F" w:rsidRDefault="0030714F" w:rsidP="005344A3">
      <w:pPr>
        <w:pStyle w:val="Titre4"/>
      </w:pPr>
      <w:r>
        <w:t>Les muscles expirateurs</w:t>
      </w:r>
    </w:p>
    <w:p w14:paraId="33F7E276" w14:textId="77777777" w:rsidR="0030714F" w:rsidRDefault="0030714F" w:rsidP="005344A3">
      <w:r>
        <w:t>L'expiration est un temps passif de la respiration de repos. Les muscles inspirateurs se relâchent. La rétraction élastique des poumons et de la cage thoracique leur fait reprendre leur position de repos.</w:t>
      </w:r>
    </w:p>
    <w:p w14:paraId="47B78688" w14:textId="77777777" w:rsidR="0030714F" w:rsidRDefault="0030714F" w:rsidP="0030714F">
      <w:pPr>
        <w:jc w:val="both"/>
        <w:rPr>
          <w:rFonts w:ascii="Arial" w:hAnsi="Arial" w:cs="Arial"/>
        </w:rPr>
      </w:pPr>
    </w:p>
    <w:p w14:paraId="66B0FC0D" w14:textId="77777777" w:rsidR="0030714F" w:rsidRDefault="0030714F" w:rsidP="0030714F">
      <w:pPr>
        <w:pStyle w:val="Titre2"/>
        <w:rPr>
          <w:rFonts w:cs="Arial"/>
        </w:rPr>
      </w:pPr>
      <w:bookmarkStart w:id="38" w:name="_Toc472236763"/>
      <w:bookmarkStart w:id="39" w:name="_Toc472240781"/>
      <w:bookmarkStart w:id="40" w:name="_Toc472250384"/>
      <w:bookmarkStart w:id="41" w:name="_Toc472255727"/>
      <w:bookmarkStart w:id="42" w:name="_Toc330822502"/>
      <w:r>
        <w:rPr>
          <w:rFonts w:cs="Arial"/>
        </w:rPr>
        <w:t>Facteurs p</w:t>
      </w:r>
      <w:bookmarkEnd w:id="38"/>
      <w:r>
        <w:rPr>
          <w:rFonts w:cs="Arial"/>
        </w:rPr>
        <w:t>ulmonaires</w:t>
      </w:r>
      <w:bookmarkEnd w:id="39"/>
      <w:bookmarkEnd w:id="40"/>
      <w:bookmarkEnd w:id="41"/>
      <w:bookmarkEnd w:id="42"/>
    </w:p>
    <w:p w14:paraId="2EC26719" w14:textId="77777777" w:rsidR="0030714F" w:rsidRPr="00E61EBA" w:rsidRDefault="0030714F" w:rsidP="0030714F"/>
    <w:p w14:paraId="72FA04E4" w14:textId="19B45A75" w:rsidR="0030714F" w:rsidRDefault="0030714F" w:rsidP="005344A3">
      <w:r>
        <w:t>L'élasticité du poumon, par l'élastine contenue dans son parenchyme, crée une force de rétraction. Il est responsable d’une partie de</w:t>
      </w:r>
      <w:r w:rsidRPr="00E61EBA">
        <w:t xml:space="preserve"> </w:t>
      </w:r>
      <w:r>
        <w:t>l'</w:t>
      </w:r>
      <w:proofErr w:type="spellStart"/>
      <w:r>
        <w:t>élastance</w:t>
      </w:r>
      <w:proofErr w:type="spellEnd"/>
      <w:r>
        <w:t xml:space="preserve"> du poumo</w:t>
      </w:r>
      <w:r w:rsidR="00DB66D3">
        <w:t>n, c'est-à-dire la capacité qu'a</w:t>
      </w:r>
      <w:r>
        <w:t xml:space="preserve"> le poumon à revenir à son volume initial.</w:t>
      </w:r>
    </w:p>
    <w:p w14:paraId="7C9AA4B9" w14:textId="77777777" w:rsidR="0030714F" w:rsidRDefault="0030714F" w:rsidP="005344A3">
      <w:r>
        <w:t xml:space="preserve">Il existe sur la surface des alvéoles et des bronches un film liquidien. Cette eau présente à la surface des alvéoles crée, par l'attirance des molécules d'eau entre elles, une force de tension qui tend à rétrécir la surface alvéolaire. Elle évite une </w:t>
      </w:r>
      <w:proofErr w:type="spellStart"/>
      <w:r>
        <w:t>surdistension</w:t>
      </w:r>
      <w:proofErr w:type="spellEnd"/>
      <w:r>
        <w:t xml:space="preserve"> des alvéoles et participe à l'expiration et donc à l’</w:t>
      </w:r>
      <w:proofErr w:type="spellStart"/>
      <w:r>
        <w:t>élastance</w:t>
      </w:r>
      <w:proofErr w:type="spellEnd"/>
      <w:r>
        <w:t xml:space="preserve"> pulmonaire.</w:t>
      </w:r>
    </w:p>
    <w:p w14:paraId="53AE3DD3" w14:textId="77777777" w:rsidR="0030714F" w:rsidRDefault="0030714F" w:rsidP="005344A3"/>
    <w:p w14:paraId="5E86A1CA" w14:textId="70DA6AA1" w:rsidR="0030714F" w:rsidRDefault="0030714F" w:rsidP="005344A3">
      <w:r>
        <w:t>Cette force est cependant atténuée par le surfactant pulmonaire. Le surfactant est un liquide composé de lipides et de protéines sécrété</w:t>
      </w:r>
      <w:r w:rsidR="005C5034">
        <w:t>es</w:t>
      </w:r>
      <w:r>
        <w:t xml:space="preserve"> par les </w:t>
      </w:r>
      <w:proofErr w:type="spellStart"/>
      <w:r>
        <w:t>pneumoncytes</w:t>
      </w:r>
      <w:proofErr w:type="spellEnd"/>
      <w:r>
        <w:t xml:space="preserve"> alvéolaires de type II. Il évite une fermeture des alvéoles et joue en faveur de la dilatation pulmonaire. Il participe ainsi à la </w:t>
      </w:r>
      <w:proofErr w:type="spellStart"/>
      <w:r>
        <w:t>compliance</w:t>
      </w:r>
      <w:proofErr w:type="spellEnd"/>
      <w:r>
        <w:t xml:space="preserve"> c'est-à-dire à la capacité qu'à le poumon à se laisser distendre (ex: syndrome de détresse respiratoire du nouveau-né chez le prématuré par manque de surfactant donc faible </w:t>
      </w:r>
      <w:proofErr w:type="spellStart"/>
      <w:r>
        <w:t>compliance</w:t>
      </w:r>
      <w:proofErr w:type="spellEnd"/>
      <w:r>
        <w:t xml:space="preserve">, atélectasie, ou l'emphysème forte </w:t>
      </w:r>
      <w:proofErr w:type="spellStart"/>
      <w:r>
        <w:t>compliance</w:t>
      </w:r>
      <w:proofErr w:type="spellEnd"/>
      <w:r>
        <w:t xml:space="preserve"> faible </w:t>
      </w:r>
      <w:proofErr w:type="spellStart"/>
      <w:r>
        <w:t>élastance</w:t>
      </w:r>
      <w:proofErr w:type="spellEnd"/>
      <w:r>
        <w:t xml:space="preserve">). </w:t>
      </w:r>
    </w:p>
    <w:p w14:paraId="6DF9AFED" w14:textId="77777777" w:rsidR="0030714F" w:rsidRDefault="0030714F" w:rsidP="005344A3"/>
    <w:p w14:paraId="1EDF065E" w14:textId="77777777" w:rsidR="0030714F" w:rsidRPr="00E61EBA" w:rsidRDefault="0030714F" w:rsidP="0030714F">
      <w:pPr>
        <w:pStyle w:val="Titre2"/>
      </w:pPr>
      <w:bookmarkStart w:id="43" w:name="_Toc472240782"/>
      <w:bookmarkStart w:id="44" w:name="_Toc472250385"/>
      <w:bookmarkStart w:id="45" w:name="_Toc472255728"/>
      <w:bookmarkStart w:id="46" w:name="_Toc330822503"/>
      <w:r w:rsidRPr="00E61EBA">
        <w:t>Facteur pleuraux</w:t>
      </w:r>
      <w:bookmarkEnd w:id="43"/>
      <w:bookmarkEnd w:id="44"/>
      <w:bookmarkEnd w:id="45"/>
      <w:bookmarkEnd w:id="46"/>
    </w:p>
    <w:p w14:paraId="6D0413F2" w14:textId="6B9C1FFD" w:rsidR="0030714F" w:rsidRDefault="0030714F" w:rsidP="005344A3">
      <w:r>
        <w:t>Les poumons sont adhérents à la paroi thoracique</w:t>
      </w:r>
      <w:r w:rsidR="005C5034">
        <w:t xml:space="preserve">, </w:t>
      </w:r>
      <w:r>
        <w:t xml:space="preserve">car la pression intra-pleurale est négative (- 4 </w:t>
      </w:r>
      <w:proofErr w:type="spellStart"/>
      <w:r>
        <w:t>mmHg</w:t>
      </w:r>
      <w:proofErr w:type="spellEnd"/>
      <w:r>
        <w:t xml:space="preserve">, pour rappel la pression atmosphérique est de 760 </w:t>
      </w:r>
      <w:proofErr w:type="spellStart"/>
      <w:r>
        <w:t>mmHg</w:t>
      </w:r>
      <w:proofErr w:type="spellEnd"/>
      <w:r>
        <w:t xml:space="preserve"> qui est par convention = à 0). Cette pression est créée par la force de traction externe du feuillet pariétal (de la plèvre) lié au fascia endothoracique (donc aux côtes et au diaphragme) et à celle dû au feuillet viscéral lié à la rétraction élastique pulmonaire. Ces 2 feuillets étant accolé l'un à l'autre, séparé par un film liquidien, l'augmentation du volume de la cage thoracique entraîne une augmentation du volume pulmonaire. Cela entraîne une baisse de pression </w:t>
      </w:r>
      <w:proofErr w:type="spellStart"/>
      <w:r>
        <w:t>intrapulmonaire</w:t>
      </w:r>
      <w:proofErr w:type="spellEnd"/>
      <w:r>
        <w:t xml:space="preserve"> (- 1 </w:t>
      </w:r>
      <w:proofErr w:type="spellStart"/>
      <w:r>
        <w:t>mmHg</w:t>
      </w:r>
      <w:proofErr w:type="spellEnd"/>
      <w:r>
        <w:t xml:space="preserve"> maximum en milieu de phase) et donc une entrée d'air. C'est l'inspiration. La pression </w:t>
      </w:r>
      <w:proofErr w:type="spellStart"/>
      <w:r>
        <w:t>intrapleurale</w:t>
      </w:r>
      <w:proofErr w:type="spellEnd"/>
      <w:r>
        <w:t xml:space="preserve"> en fin d’inspiration est maximale, -6 </w:t>
      </w:r>
      <w:proofErr w:type="spellStart"/>
      <w:r>
        <w:t>mmHg</w:t>
      </w:r>
      <w:proofErr w:type="spellEnd"/>
      <w:r>
        <w:t>.</w:t>
      </w:r>
    </w:p>
    <w:p w14:paraId="507E15E9" w14:textId="77777777" w:rsidR="0030714F" w:rsidRDefault="0030714F" w:rsidP="005344A3">
      <w:r>
        <w:t>Lorsque les muscles se relâchent, l'</w:t>
      </w:r>
      <w:proofErr w:type="spellStart"/>
      <w:r>
        <w:t>élastance</w:t>
      </w:r>
      <w:proofErr w:type="spellEnd"/>
      <w:r>
        <w:t xml:space="preserve"> des poumons va provoquer une diminution de leur le volume et créé une surpression (+ 1 </w:t>
      </w:r>
      <w:proofErr w:type="spellStart"/>
      <w:r>
        <w:t>mmHg</w:t>
      </w:r>
      <w:proofErr w:type="spellEnd"/>
      <w:r>
        <w:t xml:space="preserve"> maximum en milieu de phase) chassant l'air des poumons. C'est l'expiration.</w:t>
      </w:r>
    </w:p>
    <w:p w14:paraId="101B742C" w14:textId="77777777" w:rsidR="0030714F" w:rsidRDefault="0030714F" w:rsidP="0030714F">
      <w:pPr>
        <w:jc w:val="both"/>
        <w:rPr>
          <w:rFonts w:ascii="Arial" w:hAnsi="Arial" w:cs="Arial"/>
        </w:rPr>
      </w:pPr>
    </w:p>
    <w:p w14:paraId="08447E60" w14:textId="77777777" w:rsidR="0030714F" w:rsidRDefault="0030714F" w:rsidP="0030714F">
      <w:pPr>
        <w:pStyle w:val="Titre2"/>
        <w:rPr>
          <w:rFonts w:cs="Arial"/>
        </w:rPr>
      </w:pPr>
      <w:bookmarkStart w:id="47" w:name="_Toc472250386"/>
      <w:bookmarkStart w:id="48" w:name="_Toc472255729"/>
      <w:bookmarkStart w:id="49" w:name="_Toc330822504"/>
      <w:r>
        <w:rPr>
          <w:rFonts w:cs="Arial"/>
        </w:rPr>
        <w:t>Rôle des voies aériennes</w:t>
      </w:r>
      <w:bookmarkEnd w:id="47"/>
      <w:bookmarkEnd w:id="48"/>
      <w:bookmarkEnd w:id="49"/>
    </w:p>
    <w:p w14:paraId="46B0D9CE" w14:textId="77777777" w:rsidR="0030714F" w:rsidRPr="005344A3" w:rsidRDefault="0030714F" w:rsidP="005344A3">
      <w:r w:rsidRPr="005344A3">
        <w:t>En plus de la ventilation les voies aériennes vont avoir 3 rôles principaux sur l’air inhalé :</w:t>
      </w:r>
    </w:p>
    <w:p w14:paraId="09A07EC5" w14:textId="77777777" w:rsidR="0030714F" w:rsidRPr="005344A3" w:rsidRDefault="0030714F" w:rsidP="005344A3">
      <w:pPr>
        <w:pStyle w:val="Paragraphedeliste"/>
        <w:numPr>
          <w:ilvl w:val="0"/>
          <w:numId w:val="32"/>
        </w:numPr>
      </w:pPr>
      <w:r w:rsidRPr="005344A3">
        <w:t>Réchauffer l’air à 37° afin que l’air inspiré ne diminue pas la température interne du corps et n’endommage pas les alvéoles.</w:t>
      </w:r>
    </w:p>
    <w:p w14:paraId="6D2BF141" w14:textId="77777777" w:rsidR="0030714F" w:rsidRPr="005344A3" w:rsidRDefault="0030714F" w:rsidP="005344A3">
      <w:pPr>
        <w:pStyle w:val="Paragraphedeliste"/>
        <w:numPr>
          <w:ilvl w:val="0"/>
          <w:numId w:val="32"/>
        </w:numPr>
      </w:pPr>
      <w:r w:rsidRPr="005344A3">
        <w:t>Saturation à 100% d’humidité afin de ne pas assécher l’épithélium respiratoire.</w:t>
      </w:r>
    </w:p>
    <w:p w14:paraId="49D33277" w14:textId="77777777" w:rsidR="0030714F" w:rsidRPr="005344A3" w:rsidRDefault="0030714F" w:rsidP="005344A3">
      <w:pPr>
        <w:pStyle w:val="Paragraphedeliste"/>
        <w:numPr>
          <w:ilvl w:val="0"/>
          <w:numId w:val="32"/>
        </w:numPr>
      </w:pPr>
      <w:r w:rsidRPr="005344A3">
        <w:t>Filtre les particules étrangères comme les bactéries, les virus ou les particules inorganiques pour qu’elles ne puissent pas atteindre les alvéoles.</w:t>
      </w:r>
    </w:p>
    <w:p w14:paraId="4643CFC7" w14:textId="77777777" w:rsidR="0030714F" w:rsidRDefault="0030714F" w:rsidP="0030714F">
      <w:pPr>
        <w:jc w:val="both"/>
        <w:rPr>
          <w:rFonts w:ascii="Arial" w:hAnsi="Arial" w:cs="Arial"/>
        </w:rPr>
      </w:pPr>
    </w:p>
    <w:p w14:paraId="3286E940" w14:textId="77777777" w:rsidR="0030714F" w:rsidRDefault="0030714F" w:rsidP="0030714F">
      <w:pPr>
        <w:jc w:val="both"/>
        <w:rPr>
          <w:rFonts w:ascii="Arial" w:hAnsi="Arial" w:cs="Arial"/>
        </w:rPr>
      </w:pPr>
    </w:p>
    <w:p w14:paraId="7CAEFB90" w14:textId="77777777" w:rsidR="0030714F" w:rsidRPr="0015574E" w:rsidRDefault="0030714F" w:rsidP="0030714F">
      <w:pPr>
        <w:pStyle w:val="Titre1"/>
        <w:rPr>
          <w:rFonts w:cs="Arial"/>
          <w:bCs w:val="0"/>
        </w:rPr>
      </w:pPr>
      <w:bookmarkStart w:id="50" w:name="_Toc472236764"/>
      <w:bookmarkStart w:id="51" w:name="_Toc472240783"/>
      <w:bookmarkStart w:id="52" w:name="_Toc472250387"/>
      <w:bookmarkStart w:id="53" w:name="_Toc472255730"/>
      <w:bookmarkStart w:id="54" w:name="_Toc330822505"/>
      <w:r w:rsidRPr="0015574E">
        <w:rPr>
          <w:rFonts w:cs="Arial"/>
          <w:bCs w:val="0"/>
        </w:rPr>
        <w:t>La diffusion</w:t>
      </w:r>
      <w:bookmarkEnd w:id="50"/>
      <w:bookmarkEnd w:id="51"/>
      <w:bookmarkEnd w:id="52"/>
      <w:bookmarkEnd w:id="53"/>
      <w:bookmarkEnd w:id="54"/>
    </w:p>
    <w:p w14:paraId="5FF5AFCF" w14:textId="77777777" w:rsidR="0030714F" w:rsidRDefault="0030714F" w:rsidP="0030714F">
      <w:pPr>
        <w:jc w:val="both"/>
        <w:rPr>
          <w:rFonts w:ascii="Arial" w:hAnsi="Arial" w:cs="Arial"/>
        </w:rPr>
      </w:pPr>
    </w:p>
    <w:p w14:paraId="6F6672A3" w14:textId="77777777" w:rsidR="0030714F" w:rsidRDefault="0030714F" w:rsidP="005344A3">
      <w:r>
        <w:t>A l'inspiration, il y a un apport d'O2 au niveau des alvéoles et une dilution du CO2. En réalité, la composition du gaz alvéolaire reste relativement stable et les échanges gazeux se font par la différence de pression partielle.</w:t>
      </w:r>
    </w:p>
    <w:p w14:paraId="4848BA45" w14:textId="77777777" w:rsidR="0030714F" w:rsidRDefault="0030714F" w:rsidP="0030714F">
      <w:pPr>
        <w:jc w:val="both"/>
        <w:rPr>
          <w:rFonts w:ascii="Arial" w:hAnsi="Arial" w:cs="Arial"/>
        </w:rPr>
      </w:pPr>
    </w:p>
    <w:p w14:paraId="291EC801" w14:textId="77777777" w:rsidR="0030714F" w:rsidRDefault="0030714F" w:rsidP="0030714F">
      <w:pPr>
        <w:pStyle w:val="Titre2"/>
        <w:rPr>
          <w:rFonts w:cs="Arial"/>
        </w:rPr>
      </w:pPr>
      <w:bookmarkStart w:id="55" w:name="_Toc472250388"/>
      <w:bookmarkStart w:id="56" w:name="_Toc472255731"/>
      <w:bookmarkStart w:id="57" w:name="_Toc330822506"/>
      <w:r>
        <w:rPr>
          <w:rFonts w:cs="Arial"/>
        </w:rPr>
        <w:t>Quantité d’air alvéolaire renouvelée</w:t>
      </w:r>
      <w:bookmarkEnd w:id="55"/>
      <w:bookmarkEnd w:id="56"/>
      <w:bookmarkEnd w:id="57"/>
    </w:p>
    <w:p w14:paraId="1CEB8729" w14:textId="77777777" w:rsidR="0030714F" w:rsidRDefault="0030714F" w:rsidP="005344A3">
      <w:r>
        <w:t>La respiration courante est de 500 ml. Or sur ces 500 ml seulement 350 ml arrive aux alvéoles. Le reste est dans l’arbre bronchique et n’est donc pas utilisé. Ainsi seulement 12 % de l’air alvéolaire est renouvelé.</w:t>
      </w:r>
    </w:p>
    <w:p w14:paraId="12ACFD99" w14:textId="77777777" w:rsidR="0030714F" w:rsidRDefault="0030714F" w:rsidP="0030714F">
      <w:pPr>
        <w:jc w:val="both"/>
        <w:rPr>
          <w:rFonts w:ascii="Arial" w:hAnsi="Arial" w:cs="Arial"/>
        </w:rPr>
      </w:pPr>
    </w:p>
    <w:p w14:paraId="118997EC" w14:textId="77777777" w:rsidR="0030714F" w:rsidRDefault="0030714F" w:rsidP="0030714F">
      <w:pPr>
        <w:pStyle w:val="Titre2"/>
        <w:rPr>
          <w:rFonts w:cs="Arial"/>
        </w:rPr>
      </w:pPr>
      <w:bookmarkStart w:id="58" w:name="_Toc472250389"/>
      <w:bookmarkStart w:id="59" w:name="_Toc472255732"/>
      <w:bookmarkStart w:id="60" w:name="_Toc330822507"/>
      <w:r>
        <w:rPr>
          <w:rFonts w:cs="Arial"/>
        </w:rPr>
        <w:t>Pression des gaz alvéolaires</w:t>
      </w:r>
      <w:bookmarkEnd w:id="58"/>
      <w:bookmarkEnd w:id="59"/>
      <w:bookmarkEnd w:id="60"/>
    </w:p>
    <w:p w14:paraId="6695FB32" w14:textId="77777777" w:rsidR="0030714F" w:rsidRDefault="0030714F" w:rsidP="005344A3">
      <w:r>
        <w:t xml:space="preserve">L'air est composé d'environ 79% d'N2 et de 21% d'O2 (et d'un pourcentage négligeable de vapeur d'eau 0,03 % si 100% saturé à 25 °C et double à 37 °C  et d'autres gaz, polluants, gaz rares, CO2 0.03%…). L'ensemble des pressions partielles des gaz d'un mélange forme la pression totale de ce mélange (loi de Dalton). Ainsi la pression partielle de l'O2 est de 21% de la pression de l'air. La pression atmosphérique de l’air est de 760 mm Hg. La pression d'O2 est donc de 160. </w:t>
      </w:r>
    </w:p>
    <w:p w14:paraId="22D28B6D" w14:textId="77777777" w:rsidR="0030714F" w:rsidRDefault="0030714F" w:rsidP="005344A3">
      <w:r>
        <w:t xml:space="preserve">Mais au niveau alvéolaire la composition de l'air est modifiée. Il a été saturé en H2O (soit 6% de la pression totale) et comme l'air frais ne représente que 12 % de l'air alvéolaire, la pression d'O2 tombe à 100 mm Hg. Celle de CO2 y atteint 40 mm Hg. </w:t>
      </w:r>
    </w:p>
    <w:p w14:paraId="023B9B69" w14:textId="77777777" w:rsidR="0030714F" w:rsidRDefault="0030714F" w:rsidP="005344A3"/>
    <w:p w14:paraId="43C5B135" w14:textId="77777777" w:rsidR="0030714F" w:rsidRDefault="0030714F" w:rsidP="005344A3">
      <w:r>
        <w:t xml:space="preserve">Ex : sauna air chaud et saturé en H2O fait baisser la PO2. Comme l’altitude (600 </w:t>
      </w:r>
      <w:proofErr w:type="spellStart"/>
      <w:r>
        <w:t>mmHg</w:t>
      </w:r>
      <w:proofErr w:type="spellEnd"/>
      <w:r>
        <w:t xml:space="preserve"> à 2000m)</w:t>
      </w:r>
    </w:p>
    <w:p w14:paraId="122C2297" w14:textId="77777777" w:rsidR="0030714F" w:rsidRDefault="0030714F" w:rsidP="0030714F">
      <w:pPr>
        <w:jc w:val="both"/>
        <w:rPr>
          <w:rFonts w:ascii="Arial" w:hAnsi="Arial" w:cs="Arial"/>
        </w:rPr>
      </w:pPr>
    </w:p>
    <w:p w14:paraId="4237A74A" w14:textId="77777777" w:rsidR="0030714F" w:rsidRDefault="0030714F" w:rsidP="0030714F">
      <w:pPr>
        <w:pStyle w:val="Titre2"/>
        <w:rPr>
          <w:rFonts w:cs="Arial"/>
        </w:rPr>
      </w:pPr>
      <w:bookmarkStart w:id="61" w:name="_Toc472250390"/>
      <w:bookmarkStart w:id="62" w:name="_Toc472255733"/>
      <w:bookmarkStart w:id="63" w:name="_Toc330822508"/>
      <w:r>
        <w:rPr>
          <w:rFonts w:cs="Arial"/>
        </w:rPr>
        <w:t>Pression des gaz sanguins</w:t>
      </w:r>
      <w:bookmarkEnd w:id="61"/>
      <w:bookmarkEnd w:id="62"/>
      <w:bookmarkEnd w:id="63"/>
    </w:p>
    <w:p w14:paraId="6C1990B4" w14:textId="063987F2" w:rsidR="0030714F" w:rsidRDefault="0030714F" w:rsidP="00615913">
      <w:r>
        <w:t xml:space="preserve">Dans les capillaires pulmonaires, le sang veineux à une pression d'O2 de 40 mm Hg et de CO2 de 46 </w:t>
      </w:r>
      <w:proofErr w:type="spellStart"/>
      <w:r>
        <w:t>mmHg</w:t>
      </w:r>
      <w:proofErr w:type="spellEnd"/>
      <w:r>
        <w:t xml:space="preserve">. Après la diffusion des gaz au travers des membranes alvéolaire et sanguine ces taux seront dans le sang artériel équivalent à la pression alvéolaire. O2 à 100 </w:t>
      </w:r>
      <w:proofErr w:type="spellStart"/>
      <w:r>
        <w:t>mmHg</w:t>
      </w:r>
      <w:proofErr w:type="spellEnd"/>
      <w:r>
        <w:t xml:space="preserve"> et CO2 à 40 </w:t>
      </w:r>
      <w:proofErr w:type="spellStart"/>
      <w:r>
        <w:t>mmHg</w:t>
      </w:r>
      <w:proofErr w:type="spellEnd"/>
    </w:p>
    <w:p w14:paraId="2BD14CE4" w14:textId="77777777" w:rsidR="0030714F" w:rsidRDefault="0030714F" w:rsidP="00615913"/>
    <w:p w14:paraId="177F9847" w14:textId="7CF4F993" w:rsidR="0030714F" w:rsidRDefault="0030714F" w:rsidP="00615913">
      <w:r>
        <w:t>Il existe d'autres facteurs qui vont avoir une influence sur la diffusion des gaz comme l'épaisseur de la paroi alvéolaire (dans le cas de pathologie avec destruction du tissu alvéolaire comme dans l’emphysème, entraînant une augmentation de l’espace mort. Le tabac active les macrophages qui attirent les leucocytes. Ces derniers vont sécréter des protéases qui vont notamment détruire l’élastine contenant dans les parois alvéolaires. Ce p</w:t>
      </w:r>
      <w:r w:rsidR="00FE6CFB">
        <w:t xml:space="preserve">rocessus augmente la </w:t>
      </w:r>
      <w:proofErr w:type="spellStart"/>
      <w:r w:rsidR="00FE6CFB">
        <w:t>compliance</w:t>
      </w:r>
      <w:proofErr w:type="spellEnd"/>
      <w:r>
        <w:t xml:space="preserve"> ou le débit sanguin.</w:t>
      </w:r>
    </w:p>
    <w:p w14:paraId="1501A048" w14:textId="77777777" w:rsidR="0030714F" w:rsidRDefault="0030714F" w:rsidP="0030714F">
      <w:pPr>
        <w:jc w:val="both"/>
        <w:rPr>
          <w:rFonts w:ascii="Arial" w:hAnsi="Arial" w:cs="Arial"/>
        </w:rPr>
      </w:pPr>
    </w:p>
    <w:p w14:paraId="7A6E9E61" w14:textId="77777777" w:rsidR="0030714F" w:rsidRDefault="0030714F" w:rsidP="0030714F">
      <w:pPr>
        <w:jc w:val="both"/>
        <w:rPr>
          <w:rFonts w:ascii="Arial" w:hAnsi="Arial" w:cs="Arial"/>
        </w:rPr>
      </w:pPr>
    </w:p>
    <w:p w14:paraId="00BEE03C" w14:textId="77777777" w:rsidR="0030714F" w:rsidRPr="00B862B2" w:rsidRDefault="0030714F" w:rsidP="0030714F">
      <w:pPr>
        <w:pStyle w:val="Titre1"/>
        <w:rPr>
          <w:rFonts w:cs="Arial"/>
          <w:bCs w:val="0"/>
        </w:rPr>
      </w:pPr>
      <w:bookmarkStart w:id="64" w:name="_Toc472236765"/>
      <w:bookmarkStart w:id="65" w:name="_Toc472240784"/>
      <w:bookmarkStart w:id="66" w:name="_Toc472250391"/>
      <w:bookmarkStart w:id="67" w:name="_Toc472255734"/>
      <w:bookmarkStart w:id="68" w:name="_Toc330822509"/>
      <w:r w:rsidRPr="00B862B2">
        <w:rPr>
          <w:rFonts w:cs="Arial"/>
          <w:bCs w:val="0"/>
        </w:rPr>
        <w:t>Le transport des gaz</w:t>
      </w:r>
      <w:bookmarkEnd w:id="64"/>
      <w:bookmarkEnd w:id="65"/>
      <w:bookmarkEnd w:id="66"/>
      <w:bookmarkEnd w:id="67"/>
      <w:bookmarkEnd w:id="68"/>
    </w:p>
    <w:p w14:paraId="35AD0DFA" w14:textId="77777777" w:rsidR="0030714F" w:rsidRDefault="0030714F" w:rsidP="00615913">
      <w:r>
        <w:t>Le transport des gaz est déterminé par leur gradient de pression.</w:t>
      </w:r>
    </w:p>
    <w:p w14:paraId="4AFE01CB" w14:textId="77777777" w:rsidR="0030714F" w:rsidRDefault="0030714F" w:rsidP="0030714F">
      <w:pPr>
        <w:jc w:val="both"/>
        <w:rPr>
          <w:rFonts w:ascii="Arial" w:hAnsi="Arial" w:cs="Arial"/>
        </w:rPr>
      </w:pPr>
    </w:p>
    <w:p w14:paraId="0D97A31D" w14:textId="77777777" w:rsidR="0030714F" w:rsidRDefault="0030714F" w:rsidP="0030714F">
      <w:pPr>
        <w:pStyle w:val="Titre2"/>
        <w:rPr>
          <w:rFonts w:cs="Arial"/>
        </w:rPr>
      </w:pPr>
      <w:bookmarkStart w:id="69" w:name="_Toc472236766"/>
      <w:bookmarkStart w:id="70" w:name="_Toc472240785"/>
      <w:bookmarkStart w:id="71" w:name="_Toc472250392"/>
      <w:bookmarkStart w:id="72" w:name="_Toc472255735"/>
      <w:bookmarkStart w:id="73" w:name="_Toc330822510"/>
      <w:r>
        <w:rPr>
          <w:rFonts w:cs="Arial"/>
        </w:rPr>
        <w:t>Transport de l'O2</w:t>
      </w:r>
      <w:bookmarkEnd w:id="69"/>
      <w:bookmarkEnd w:id="70"/>
      <w:bookmarkEnd w:id="71"/>
      <w:bookmarkEnd w:id="72"/>
      <w:bookmarkEnd w:id="73"/>
    </w:p>
    <w:p w14:paraId="0D594543" w14:textId="77777777" w:rsidR="0030714F" w:rsidRDefault="0030714F" w:rsidP="00615913">
      <w:r>
        <w:t xml:space="preserve">La quantité d'O2 transporté par le sang dépend : </w:t>
      </w:r>
    </w:p>
    <w:p w14:paraId="34C2D7E2" w14:textId="77777777" w:rsidR="0030714F" w:rsidRDefault="0030714F" w:rsidP="00615913">
      <w:pPr>
        <w:pStyle w:val="Paragraphedeliste"/>
        <w:numPr>
          <w:ilvl w:val="0"/>
          <w:numId w:val="33"/>
        </w:numPr>
      </w:pPr>
      <w:r>
        <w:t>De la quantité d'O2 dissous. O2 étant peu soluble dans l'eau le pourcentage d'O2 dissous dans le sang représente 1,5% de l'O2 transporté.</w:t>
      </w:r>
    </w:p>
    <w:p w14:paraId="31E0C9F3" w14:textId="55150B9F" w:rsidR="0030714F" w:rsidRDefault="0030714F" w:rsidP="00615913">
      <w:pPr>
        <w:pStyle w:val="Paragraphedeliste"/>
        <w:numPr>
          <w:ilvl w:val="0"/>
          <w:numId w:val="33"/>
        </w:numPr>
      </w:pPr>
      <w:r>
        <w:t>De la quantité transportée par l’hémoglobine. En effet, l’O2 non dissoute dans le plasma sanguin est véhiculé par le sang lié à une protéine, l'hémoglobine, contenue dans l'hématie et l’ensemble forme alors l’oxyhémoglobine. Cette protéine possède 4 chaînes polypeptidiques (2 alpha et 2 béta) comprenant chacune un atome de fer qui fixe l'O2. Dans le sang artériel</w:t>
      </w:r>
      <w:r w:rsidR="005C5034">
        <w:t xml:space="preserve">, </w:t>
      </w:r>
      <w:r>
        <w:t>l'Hg est saturé à 100%, et à 75% dans le sang veineux.</w:t>
      </w:r>
    </w:p>
    <w:p w14:paraId="17B048BF" w14:textId="77777777" w:rsidR="0030714F" w:rsidRDefault="0030714F" w:rsidP="0030714F">
      <w:pPr>
        <w:jc w:val="both"/>
        <w:rPr>
          <w:rFonts w:ascii="Arial" w:hAnsi="Arial" w:cs="Arial"/>
        </w:rPr>
      </w:pPr>
    </w:p>
    <w:p w14:paraId="60E37637" w14:textId="77777777" w:rsidR="0030714F" w:rsidRDefault="0030714F" w:rsidP="0030714F">
      <w:pPr>
        <w:jc w:val="both"/>
        <w:rPr>
          <w:rFonts w:ascii="Arial" w:hAnsi="Arial" w:cs="Arial"/>
        </w:rPr>
      </w:pPr>
    </w:p>
    <w:p w14:paraId="113B09FA" w14:textId="77777777" w:rsidR="0030714F" w:rsidRDefault="0030714F" w:rsidP="00615913">
      <w:r>
        <w:t>Mais l’affinité de l’Hg pour O2 peut-être contrecarrée :</w:t>
      </w:r>
    </w:p>
    <w:p w14:paraId="20FA882D" w14:textId="77777777" w:rsidR="0030714F" w:rsidRDefault="0030714F" w:rsidP="00615913">
      <w:pPr>
        <w:pStyle w:val="Paragraphedeliste"/>
        <w:numPr>
          <w:ilvl w:val="0"/>
          <w:numId w:val="34"/>
        </w:numPr>
      </w:pPr>
      <w:r>
        <w:t xml:space="preserve">En cas d'intoxication au CO par exemple, qui a une affinité 200 fois plus grande avec Hg que l'O2. </w:t>
      </w:r>
    </w:p>
    <w:p w14:paraId="4646DD58" w14:textId="6C508874" w:rsidR="0030714F" w:rsidRDefault="0030714F" w:rsidP="00615913">
      <w:pPr>
        <w:pStyle w:val="Paragraphedeliste"/>
        <w:numPr>
          <w:ilvl w:val="0"/>
          <w:numId w:val="34"/>
        </w:numPr>
      </w:pPr>
      <w:r>
        <w:t>Une augmentation de la pression partielle alvéolaire de CO2</w:t>
      </w:r>
      <w:r w:rsidR="005C5034">
        <w:t xml:space="preserve">, </w:t>
      </w:r>
      <w:r>
        <w:t>car CO2 à plus d’affinité pour l’HG que O2.</w:t>
      </w:r>
    </w:p>
    <w:p w14:paraId="27A65F3F" w14:textId="77777777" w:rsidR="0030714F" w:rsidRDefault="0030714F" w:rsidP="00615913">
      <w:pPr>
        <w:pStyle w:val="Paragraphedeliste"/>
        <w:numPr>
          <w:ilvl w:val="0"/>
          <w:numId w:val="34"/>
        </w:numPr>
      </w:pPr>
      <w:r>
        <w:t>Le Ph a également une influence sur l’affinité d’O2 pour l’Hg (normalement entre 7,38 et 7,42). En effet, l'acidose diminue la fixation de l’O2 et l’alcalose l’augmente. On retrouve des situations d’acidose dans le fonctionnement anaérobie des cellules notamment musculaires. Ce fonctionnement produit de l’acide lactique (faute d’O2 la synthèse d’ATP se fait à partir du glucose et s’arrête au 1</w:t>
      </w:r>
      <w:r w:rsidRPr="00615913">
        <w:rPr>
          <w:vertAlign w:val="superscript"/>
        </w:rPr>
        <w:t>er</w:t>
      </w:r>
      <w:r>
        <w:t xml:space="preserve"> stade) qui va former des ions H+. </w:t>
      </w:r>
    </w:p>
    <w:p w14:paraId="34A0CB67" w14:textId="77777777" w:rsidR="0030714F" w:rsidRDefault="0030714F" w:rsidP="0030714F">
      <w:pPr>
        <w:jc w:val="both"/>
        <w:rPr>
          <w:rFonts w:ascii="Arial" w:hAnsi="Arial" w:cs="Arial"/>
        </w:rPr>
      </w:pPr>
    </w:p>
    <w:p w14:paraId="17A80E41" w14:textId="77777777" w:rsidR="0030714F" w:rsidRDefault="0030714F" w:rsidP="0030714F">
      <w:pPr>
        <w:pStyle w:val="Titre2"/>
        <w:rPr>
          <w:rFonts w:cs="Arial"/>
        </w:rPr>
      </w:pPr>
      <w:bookmarkStart w:id="74" w:name="_Toc472236767"/>
      <w:bookmarkStart w:id="75" w:name="_Toc472240786"/>
      <w:bookmarkStart w:id="76" w:name="_Toc472250393"/>
      <w:bookmarkStart w:id="77" w:name="_Toc472255736"/>
      <w:bookmarkStart w:id="78" w:name="_Toc330822511"/>
      <w:r>
        <w:rPr>
          <w:rFonts w:cs="Arial"/>
        </w:rPr>
        <w:t>Transport du CO2</w:t>
      </w:r>
      <w:bookmarkEnd w:id="74"/>
      <w:bookmarkEnd w:id="75"/>
      <w:bookmarkEnd w:id="76"/>
      <w:bookmarkEnd w:id="77"/>
      <w:bookmarkEnd w:id="78"/>
    </w:p>
    <w:p w14:paraId="2537934E" w14:textId="77777777" w:rsidR="0030714F" w:rsidRDefault="0030714F" w:rsidP="00615913">
      <w:r>
        <w:t>Le CO2 est transporté de 3 manières différentes :</w:t>
      </w:r>
    </w:p>
    <w:p w14:paraId="601AD9F2" w14:textId="74C3A1DF" w:rsidR="0030714F" w:rsidRDefault="0030714F" w:rsidP="00615913">
      <w:pPr>
        <w:pStyle w:val="Paragraphedeliste"/>
        <w:numPr>
          <w:ilvl w:val="0"/>
          <w:numId w:val="35"/>
        </w:numPr>
      </w:pPr>
      <w:r>
        <w:t>La solubilité du CO2 est 20 fois supérieur</w:t>
      </w:r>
      <w:r w:rsidR="005C5034">
        <w:t xml:space="preserve">e </w:t>
      </w:r>
      <w:r>
        <w:t xml:space="preserve">à l'O2. 10% du CO2 est transporté sous cette forme dans le sang. </w:t>
      </w:r>
    </w:p>
    <w:p w14:paraId="0128051D" w14:textId="02F1BBA8" w:rsidR="0030714F" w:rsidRDefault="0030714F" w:rsidP="00615913">
      <w:pPr>
        <w:pStyle w:val="Paragraphedeliste"/>
        <w:numPr>
          <w:ilvl w:val="0"/>
          <w:numId w:val="35"/>
        </w:numPr>
      </w:pPr>
      <w:r>
        <w:t xml:space="preserve">30% </w:t>
      </w:r>
      <w:r w:rsidR="005C5034">
        <w:t>son</w:t>
      </w:r>
      <w:r>
        <w:t>t transporté</w:t>
      </w:r>
      <w:r w:rsidR="005C5034">
        <w:t xml:space="preserve">s </w:t>
      </w:r>
      <w:r>
        <w:t xml:space="preserve">par l'Hg en formant la carbhémoglobine qui forme un composé </w:t>
      </w:r>
      <w:proofErr w:type="spellStart"/>
      <w:r>
        <w:t>carbamino</w:t>
      </w:r>
      <w:proofErr w:type="spellEnd"/>
      <w:r>
        <w:t>. C'est-à-dire qu'à la différence de l'O2 qui se lie à l'hème (fer) le CO2 se lie à la globine (avec l'atome d'N). Le CO2 a peu d'affinité avec l'oxyhémoglobine</w:t>
      </w:r>
      <w:r w:rsidR="005C5034">
        <w:t xml:space="preserve">, </w:t>
      </w:r>
      <w:r>
        <w:t>mais beaucoup avec l'Hg.</w:t>
      </w:r>
    </w:p>
    <w:p w14:paraId="7758E819" w14:textId="77777777" w:rsidR="0030714F" w:rsidRDefault="0030714F" w:rsidP="00615913">
      <w:pPr>
        <w:pStyle w:val="Paragraphedeliste"/>
        <w:numPr>
          <w:ilvl w:val="0"/>
          <w:numId w:val="35"/>
        </w:numPr>
      </w:pPr>
      <w:r>
        <w:t>La plus grande partie du CO2, 60%, est transportée sous forme d’ions bicarbonates qui vont sortir des hématies (érythrocytes) et jouer un rôle tampon dans le sang. La molécule de CO2 se combine avec une molécule d'eau formant de l'acide carbonique d'où se détache un atome d'hydrogène donnant la molécule de bicarbonate. L’atome d’hydrogène va se fixer à l’Hg.</w:t>
      </w:r>
    </w:p>
    <w:p w14:paraId="28CCFAA0" w14:textId="77777777" w:rsidR="0030714F" w:rsidRDefault="0030714F" w:rsidP="00615913"/>
    <w:p w14:paraId="5AB78E96" w14:textId="77777777" w:rsidR="0030714F" w:rsidRPr="004C73F3" w:rsidRDefault="0030714F" w:rsidP="0030714F">
      <w:pPr>
        <w:pStyle w:val="Titre1"/>
        <w:rPr>
          <w:rFonts w:cs="Arial"/>
          <w:bCs w:val="0"/>
        </w:rPr>
      </w:pPr>
      <w:bookmarkStart w:id="79" w:name="_Toc472236768"/>
      <w:bookmarkStart w:id="80" w:name="_Toc472240787"/>
      <w:bookmarkStart w:id="81" w:name="_Toc472250394"/>
      <w:bookmarkStart w:id="82" w:name="_Toc472255737"/>
      <w:bookmarkStart w:id="83" w:name="_Toc330822512"/>
      <w:r w:rsidRPr="004C73F3">
        <w:rPr>
          <w:rFonts w:cs="Arial"/>
          <w:bCs w:val="0"/>
        </w:rPr>
        <w:t>La régulation de la respiration</w:t>
      </w:r>
      <w:bookmarkEnd w:id="79"/>
      <w:bookmarkEnd w:id="80"/>
      <w:bookmarkEnd w:id="81"/>
      <w:bookmarkEnd w:id="82"/>
      <w:bookmarkEnd w:id="83"/>
    </w:p>
    <w:p w14:paraId="4EE5EEC0" w14:textId="77777777" w:rsidR="0030714F" w:rsidRDefault="0030714F" w:rsidP="00615913">
      <w:r>
        <w:t>Le mouvement respiratoire comme le battement cardiaque est un phénomène normalement  inconscient. Cependant, les poumons à la différence du cœur n'ont d'innervation intrinsèque. Si l'on sectionne les nerfs arrivant par le hile, la respiration s'arrête.</w:t>
      </w:r>
    </w:p>
    <w:p w14:paraId="660528EB" w14:textId="77777777" w:rsidR="0030714F" w:rsidRDefault="0030714F" w:rsidP="0030714F">
      <w:pPr>
        <w:jc w:val="both"/>
        <w:rPr>
          <w:rFonts w:ascii="Arial" w:hAnsi="Arial" w:cs="Arial"/>
        </w:rPr>
      </w:pPr>
    </w:p>
    <w:p w14:paraId="6EFFB229" w14:textId="77777777" w:rsidR="0030714F" w:rsidRDefault="0030714F" w:rsidP="0030714F">
      <w:pPr>
        <w:pStyle w:val="Titre2"/>
        <w:rPr>
          <w:rFonts w:cs="Arial"/>
        </w:rPr>
      </w:pPr>
      <w:bookmarkStart w:id="84" w:name="_Toc472236769"/>
      <w:bookmarkStart w:id="85" w:name="_Toc472240788"/>
      <w:bookmarkStart w:id="86" w:name="_Toc472250395"/>
      <w:bookmarkStart w:id="87" w:name="_Toc472255738"/>
      <w:bookmarkStart w:id="88" w:name="_Toc330822513"/>
      <w:r>
        <w:rPr>
          <w:rFonts w:cs="Arial"/>
        </w:rPr>
        <w:t>Le contrôle nerveux de la respiration</w:t>
      </w:r>
      <w:bookmarkEnd w:id="84"/>
      <w:bookmarkEnd w:id="85"/>
      <w:bookmarkEnd w:id="86"/>
      <w:bookmarkEnd w:id="87"/>
      <w:bookmarkEnd w:id="88"/>
    </w:p>
    <w:p w14:paraId="6262B339" w14:textId="638A5990" w:rsidR="0030714F" w:rsidRDefault="0030714F" w:rsidP="00615913">
      <w:r>
        <w:t xml:space="preserve"> L'inspiration-expiration est automatique. On en compte en moyenne 16/min la journée et 12/min la nuit. Elle est contrôlée par le centre respiratoire bulbaire situé dans le tronc cérébral. Celui-ci est divisé en 2 groupe</w:t>
      </w:r>
      <w:r w:rsidR="005C5034">
        <w:t xml:space="preserve">s </w:t>
      </w:r>
      <w:r>
        <w:t>de neurones, le groupe respiratoire dorsal et le groupe respiratoire ventral.</w:t>
      </w:r>
    </w:p>
    <w:p w14:paraId="7F8273EF" w14:textId="4D9ACF97" w:rsidR="0030714F" w:rsidRDefault="0030714F" w:rsidP="00615913">
      <w:pPr>
        <w:pStyle w:val="Paragraphedeliste"/>
        <w:numPr>
          <w:ilvl w:val="0"/>
          <w:numId w:val="36"/>
        </w:numPr>
      </w:pPr>
      <w:r>
        <w:t xml:space="preserve">Le groupe respiratoire dorsal est responsable de la respiration automatique. Ses neurones innervent des motoneurones de la moelle épinière qui vont via les nerfs phréniques et intercostaux innerver le diaphragme, les muscles inspiratoires et les intercostaux qui vont permettre l'inspiration. Quand l'innervation cesse, il y a expiration. </w:t>
      </w:r>
    </w:p>
    <w:p w14:paraId="4AA69D0C" w14:textId="77777777" w:rsidR="0030714F" w:rsidRDefault="0030714F" w:rsidP="00615913">
      <w:pPr>
        <w:pStyle w:val="Paragraphedeliste"/>
        <w:numPr>
          <w:ilvl w:val="0"/>
          <w:numId w:val="36"/>
        </w:numPr>
      </w:pPr>
      <w:r>
        <w:t>Le groupe respiratoire ventral renforce son homologue dorsal en cas d'un besoin accru de ventilation. Les neurones inspiratoires vont amplifier l'inspiration et les neurones expiratoires vont alors innerver les muscles expiratoires.</w:t>
      </w:r>
    </w:p>
    <w:p w14:paraId="74E3ADB2" w14:textId="77777777" w:rsidR="0030714F" w:rsidRDefault="0030714F" w:rsidP="00615913"/>
    <w:p w14:paraId="5D8B8BC9" w14:textId="652D3B58" w:rsidR="0030714F" w:rsidRDefault="0030714F" w:rsidP="00615913">
      <w:r>
        <w:t xml:space="preserve">Mais le rythme </w:t>
      </w:r>
      <w:proofErr w:type="spellStart"/>
      <w:r>
        <w:t>ventilatoire</w:t>
      </w:r>
      <w:proofErr w:type="spellEnd"/>
      <w:r>
        <w:t xml:space="preserve"> peut-être modulé par différents stimuli comme les réflexes à partir des chémorécepteur</w:t>
      </w:r>
      <w:r w:rsidR="005C5034">
        <w:t>s,</w:t>
      </w:r>
      <w:r>
        <w:t xml:space="preserve"> les émotions ou le contrôle conscient. </w:t>
      </w:r>
    </w:p>
    <w:p w14:paraId="4D7E7D41" w14:textId="77777777" w:rsidR="0030714F" w:rsidRDefault="0030714F" w:rsidP="0030714F">
      <w:pPr>
        <w:jc w:val="both"/>
        <w:rPr>
          <w:rFonts w:ascii="Arial" w:hAnsi="Arial" w:cs="Arial"/>
        </w:rPr>
      </w:pPr>
    </w:p>
    <w:p w14:paraId="0897FB49" w14:textId="77777777" w:rsidR="0030714F" w:rsidRDefault="0030714F" w:rsidP="0030714F">
      <w:pPr>
        <w:pStyle w:val="Titre2"/>
        <w:rPr>
          <w:rFonts w:cs="Arial"/>
        </w:rPr>
      </w:pPr>
      <w:bookmarkStart w:id="89" w:name="_Toc472236770"/>
      <w:bookmarkStart w:id="90" w:name="_Toc472240789"/>
      <w:bookmarkStart w:id="91" w:name="_Toc472250396"/>
      <w:bookmarkStart w:id="92" w:name="_Toc472255739"/>
      <w:bookmarkStart w:id="93" w:name="_Toc330822514"/>
      <w:r>
        <w:rPr>
          <w:rFonts w:cs="Arial"/>
        </w:rPr>
        <w:t>Les chémorécepteurs</w:t>
      </w:r>
      <w:bookmarkEnd w:id="89"/>
      <w:bookmarkEnd w:id="90"/>
      <w:bookmarkEnd w:id="91"/>
      <w:bookmarkEnd w:id="92"/>
      <w:bookmarkEnd w:id="93"/>
    </w:p>
    <w:p w14:paraId="498FDCBC" w14:textId="2CDDF9CB" w:rsidR="0030714F" w:rsidRDefault="0030714F" w:rsidP="00615913">
      <w:r>
        <w:t>Ce sont des corpuscules situés à la bifurcation des carotides primitives et au niveau de la crosse de l'aorte. Ils sont sensibles à la pression partiel</w:t>
      </w:r>
      <w:r w:rsidR="005C5034">
        <w:t xml:space="preserve">le </w:t>
      </w:r>
      <w:r>
        <w:t>de l'O2 (une baisse de 40% est nécessaire pour les stimuler) et du CO2 et au pH (ions H+ libérés lors de la réaction CO2 + H2O -&gt; HCO3- + H+).</w:t>
      </w:r>
    </w:p>
    <w:p w14:paraId="2F14017F" w14:textId="2ED46A64" w:rsidR="0030714F" w:rsidRDefault="0030714F" w:rsidP="00615913">
      <w:r>
        <w:t>Il existe également une sensibilité du système nerveux central par les neurones baignant dans le LEC cérébral, le CO2 comme l'O2 traversant l</w:t>
      </w:r>
      <w:r w:rsidR="005C5034">
        <w:t>a</w:t>
      </w:r>
      <w:r>
        <w:t xml:space="preserve"> barrière hémato-encéphalique. En revanche l'ion H+ traverse mal cette barrière. C'est donc au H+ formé directement dans le LEC que seront sensible</w:t>
      </w:r>
      <w:r w:rsidR="005C5034">
        <w:t xml:space="preserve">s </w:t>
      </w:r>
      <w:r>
        <w:t xml:space="preserve">les neurones. </w:t>
      </w:r>
    </w:p>
    <w:p w14:paraId="2D8A3FE0" w14:textId="77777777" w:rsidR="0030714F" w:rsidRDefault="0030714F" w:rsidP="00615913">
      <w:r>
        <w:t xml:space="preserve">Le SNC est sensible à une baisse de l'O2 (sauf celui contenu dans les hématies), et une augmentation du CO2 ou des ions H+. Mais une augmentation trop importante du CO2 ou des ions H+ déprime les centres respiratoires qui font alors diminuer la respiration. </w:t>
      </w:r>
    </w:p>
    <w:p w14:paraId="2BC14CF1" w14:textId="77777777" w:rsidR="0030714F" w:rsidRDefault="0030714F" w:rsidP="00615913"/>
    <w:p w14:paraId="31B187DA" w14:textId="77777777" w:rsidR="0030714F" w:rsidRDefault="0030714F" w:rsidP="0030714F">
      <w:pPr>
        <w:jc w:val="both"/>
        <w:rPr>
          <w:rFonts w:ascii="Arial" w:hAnsi="Arial" w:cs="Arial"/>
        </w:rPr>
      </w:pPr>
    </w:p>
    <w:p w14:paraId="02B588EC" w14:textId="77777777" w:rsidR="0030714F" w:rsidRDefault="0030714F" w:rsidP="0030714F">
      <w:pPr>
        <w:jc w:val="both"/>
        <w:rPr>
          <w:rFonts w:ascii="Arial" w:hAnsi="Arial" w:cs="Arial"/>
        </w:rPr>
      </w:pPr>
    </w:p>
    <w:p w14:paraId="0952673B" w14:textId="77777777" w:rsidR="0030714F" w:rsidRDefault="0030714F" w:rsidP="0030714F">
      <w:pPr>
        <w:jc w:val="both"/>
        <w:rPr>
          <w:rFonts w:ascii="Arial" w:hAnsi="Arial" w:cs="Arial"/>
        </w:rPr>
      </w:pPr>
    </w:p>
    <w:p w14:paraId="394EFD55" w14:textId="77777777" w:rsidR="0030714F" w:rsidRDefault="0030714F" w:rsidP="0030714F">
      <w:pPr>
        <w:jc w:val="both"/>
        <w:rPr>
          <w:rFonts w:ascii="Arial" w:hAnsi="Arial" w:cs="Arial"/>
        </w:rPr>
      </w:pPr>
    </w:p>
    <w:p w14:paraId="26596782" w14:textId="77777777" w:rsidR="0030714F" w:rsidRDefault="0030714F" w:rsidP="0030714F">
      <w:pPr>
        <w:jc w:val="both"/>
        <w:rPr>
          <w:rFonts w:ascii="Arial" w:hAnsi="Arial" w:cs="Arial"/>
        </w:rPr>
      </w:pPr>
    </w:p>
    <w:p w14:paraId="4EE4B546" w14:textId="77777777" w:rsidR="0030714F" w:rsidRDefault="0030714F" w:rsidP="0030714F">
      <w:pPr>
        <w:jc w:val="both"/>
        <w:rPr>
          <w:rFonts w:ascii="Arial" w:hAnsi="Arial" w:cs="Arial"/>
        </w:rPr>
      </w:pPr>
    </w:p>
    <w:p w14:paraId="370B3079" w14:textId="77777777" w:rsidR="0030714F" w:rsidRDefault="0030714F" w:rsidP="0030714F">
      <w:pPr>
        <w:jc w:val="both"/>
        <w:rPr>
          <w:rFonts w:ascii="Arial" w:hAnsi="Arial" w:cs="Arial"/>
        </w:rPr>
      </w:pPr>
    </w:p>
    <w:p w14:paraId="434F56F7" w14:textId="77777777" w:rsidR="0030714F" w:rsidRDefault="0030714F" w:rsidP="0030714F">
      <w:pPr>
        <w:jc w:val="both"/>
        <w:rPr>
          <w:rFonts w:ascii="Arial" w:hAnsi="Arial" w:cs="Arial"/>
        </w:rPr>
      </w:pPr>
    </w:p>
    <w:p w14:paraId="55C826BC" w14:textId="77777777" w:rsidR="0030714F" w:rsidRDefault="0030714F" w:rsidP="0030714F">
      <w:pPr>
        <w:jc w:val="both"/>
        <w:rPr>
          <w:rFonts w:ascii="Arial" w:hAnsi="Arial" w:cs="Arial"/>
        </w:rPr>
      </w:pPr>
    </w:p>
    <w:p w14:paraId="7A82CE70" w14:textId="77777777" w:rsidR="0030714F" w:rsidRDefault="0030714F" w:rsidP="0030714F">
      <w:pPr>
        <w:jc w:val="both"/>
        <w:rPr>
          <w:rFonts w:ascii="Arial" w:hAnsi="Arial" w:cs="Arial"/>
        </w:rPr>
      </w:pPr>
    </w:p>
    <w:p w14:paraId="53E4A797" w14:textId="77777777" w:rsidR="0030714F" w:rsidRPr="002C7847" w:rsidRDefault="0030714F"/>
    <w:sectPr w:rsidR="0030714F" w:rsidRPr="002C7847" w:rsidSect="00031ED6">
      <w:headerReference w:type="even" r:id="rId10"/>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F8038" w14:textId="77777777" w:rsidR="009C7FA0" w:rsidRDefault="009C7FA0" w:rsidP="00031ED6">
      <w:r>
        <w:separator/>
      </w:r>
    </w:p>
  </w:endnote>
  <w:endnote w:type="continuationSeparator" w:id="0">
    <w:p w14:paraId="37720D39" w14:textId="77777777" w:rsidR="009C7FA0" w:rsidRDefault="009C7FA0" w:rsidP="0003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ibian SC Regular">
    <w:panose1 w:val="02010800040101010101"/>
    <w:charset w:val="00"/>
    <w:family w:val="auto"/>
    <w:pitch w:val="variable"/>
    <w:sig w:usb0="00000003" w:usb1="080F0000" w:usb2="00000000"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51B10" w14:textId="77777777" w:rsidR="009C7FA0" w:rsidRDefault="009C7FA0" w:rsidP="00031ED6">
      <w:r>
        <w:separator/>
      </w:r>
    </w:p>
  </w:footnote>
  <w:footnote w:type="continuationSeparator" w:id="0">
    <w:p w14:paraId="796F17D5" w14:textId="77777777" w:rsidR="009C7FA0" w:rsidRDefault="009C7FA0" w:rsidP="00031ED6">
      <w:r>
        <w:continuationSeparator/>
      </w:r>
    </w:p>
  </w:footnote>
  <w:footnote w:id="1">
    <w:p w14:paraId="20D3C6EB" w14:textId="583D775C" w:rsidR="009C7FA0" w:rsidRDefault="009C7FA0">
      <w:pPr>
        <w:pStyle w:val="Notedebasdepage"/>
      </w:pPr>
      <w:r>
        <w:rPr>
          <w:rStyle w:val="Marquenotebasdepage"/>
        </w:rPr>
        <w:footnoteRef/>
      </w:r>
      <w:r>
        <w:t xml:space="preserve"> </w:t>
      </w:r>
      <w:r w:rsidRPr="00F74C40">
        <w:t>http://www.med.univ-montp1.fr/enseignement/cycle_2/MIA/Autres_ressources/objectifs_pneumologie_20031.pdf</w:t>
      </w:r>
    </w:p>
  </w:footnote>
  <w:footnote w:id="2">
    <w:p w14:paraId="680E3519" w14:textId="7EA70979" w:rsidR="009C7FA0" w:rsidRDefault="009C7FA0">
      <w:pPr>
        <w:pStyle w:val="Notedebasdepage"/>
      </w:pPr>
      <w:r>
        <w:rPr>
          <w:rStyle w:val="Marquenotebasdepage"/>
        </w:rPr>
        <w:footnoteRef/>
      </w:r>
      <w:r>
        <w:t xml:space="preserve"> </w:t>
      </w:r>
      <w:r w:rsidRPr="008737F8">
        <w:t>http://www.isto.ucl.ac.be/safe/resp2.htm</w:t>
      </w:r>
    </w:p>
  </w:footnote>
  <w:footnote w:id="3">
    <w:p w14:paraId="3DEF8982" w14:textId="41B4011B" w:rsidR="009C7FA0" w:rsidRDefault="009C7FA0">
      <w:pPr>
        <w:pStyle w:val="Notedebasdepage"/>
      </w:pPr>
      <w:r>
        <w:rPr>
          <w:rStyle w:val="Marquenotebasdepage"/>
        </w:rPr>
        <w:footnoteRef/>
      </w:r>
      <w:r>
        <w:t xml:space="preserve"> </w:t>
      </w:r>
      <w:r w:rsidRPr="006A22B6">
        <w:t>http://sofia.medicalistes.org/spip/IMG/pdf/Histologie_de_l_appareil_respiratoire-_Voies_aeriennes_profondes.pdf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8"/>
      <w:gridCol w:w="1672"/>
      <w:gridCol w:w="3645"/>
    </w:tblGrid>
    <w:tr w:rsidR="009C7FA0" w:rsidRPr="008E0D90" w14:paraId="1DFBFE54" w14:textId="77777777" w:rsidTr="00031ED6">
      <w:trPr>
        <w:trHeight w:val="151"/>
      </w:trPr>
      <w:tc>
        <w:tcPr>
          <w:tcW w:w="2389" w:type="pct"/>
          <w:tcBorders>
            <w:top w:val="nil"/>
            <w:left w:val="nil"/>
            <w:bottom w:val="single" w:sz="4" w:space="0" w:color="4F81BD" w:themeColor="accent1"/>
            <w:right w:val="nil"/>
          </w:tcBorders>
        </w:tcPr>
        <w:p w14:paraId="0C1B4A19" w14:textId="77777777" w:rsidR="009C7FA0" w:rsidRDefault="009C7FA0">
          <w:pPr>
            <w:pStyle w:val="En-tte"/>
            <w:spacing w:line="276" w:lineRule="auto"/>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EPSN – Anatomie</w:t>
          </w:r>
        </w:p>
      </w:tc>
      <w:tc>
        <w:tcPr>
          <w:tcW w:w="333" w:type="pct"/>
          <w:vMerge w:val="restart"/>
          <w:noWrap/>
          <w:vAlign w:val="center"/>
          <w:hideMark/>
        </w:tcPr>
        <w:p w14:paraId="0DF6572F" w14:textId="77777777" w:rsidR="009C7FA0" w:rsidRDefault="009C7FA0">
          <w:pPr>
            <w:pStyle w:val="Sansinterligne"/>
            <w:rPr>
              <w:rFonts w:ascii="Cambria" w:hAnsi="Cambria"/>
              <w:color w:val="4F81BD" w:themeColor="accent1"/>
              <w:szCs w:val="20"/>
            </w:rPr>
          </w:pPr>
          <w:sdt>
            <w:sdtPr>
              <w:rPr>
                <w:rFonts w:ascii="Cambria" w:hAnsi="Cambria"/>
                <w:color w:val="4F81BD" w:themeColor="accent1"/>
              </w:rPr>
              <w:id w:val="95367809"/>
              <w:temporary/>
              <w:showingPlcHdr/>
            </w:sdtPr>
            <w:sdtContent>
              <w:r>
                <w:rPr>
                  <w:rFonts w:ascii="Cambria" w:hAnsi="Cambria"/>
                  <w:color w:val="4F81BD" w:themeColor="accent1"/>
                </w:rPr>
                <w:t>[Tapez le texte]</w:t>
              </w:r>
            </w:sdtContent>
          </w:sdt>
        </w:p>
      </w:tc>
      <w:tc>
        <w:tcPr>
          <w:tcW w:w="2278" w:type="pct"/>
          <w:tcBorders>
            <w:top w:val="nil"/>
            <w:left w:val="nil"/>
            <w:bottom w:val="single" w:sz="4" w:space="0" w:color="4F81BD" w:themeColor="accent1"/>
            <w:right w:val="nil"/>
          </w:tcBorders>
        </w:tcPr>
        <w:p w14:paraId="3E7B5F18" w14:textId="77777777" w:rsidR="009C7FA0" w:rsidRDefault="009C7FA0">
          <w:pPr>
            <w:pStyle w:val="En-tte"/>
            <w:spacing w:line="276" w:lineRule="auto"/>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 xml:space="preserve">                                         2016-2017</w:t>
          </w:r>
        </w:p>
      </w:tc>
    </w:tr>
    <w:tr w:rsidR="009C7FA0" w:rsidRPr="008E0D90" w14:paraId="63B6BF9D" w14:textId="77777777" w:rsidTr="00031ED6">
      <w:trPr>
        <w:trHeight w:val="150"/>
      </w:trPr>
      <w:tc>
        <w:tcPr>
          <w:tcW w:w="2389" w:type="pct"/>
          <w:tcBorders>
            <w:top w:val="single" w:sz="4" w:space="0" w:color="4F81BD" w:themeColor="accent1"/>
            <w:left w:val="nil"/>
            <w:bottom w:val="nil"/>
            <w:right w:val="nil"/>
          </w:tcBorders>
        </w:tcPr>
        <w:p w14:paraId="6758917D" w14:textId="77777777" w:rsidR="009C7FA0" w:rsidRDefault="009C7FA0">
          <w:pPr>
            <w:pStyle w:val="En-tte"/>
            <w:spacing w:line="276" w:lineRule="auto"/>
            <w:rPr>
              <w:rFonts w:ascii="Cambria" w:eastAsiaTheme="majorEastAsia" w:hAnsi="Cambria" w:cstheme="majorBidi"/>
              <w:b/>
              <w:bCs/>
              <w:color w:val="4F81BD" w:themeColor="accent1"/>
            </w:rPr>
          </w:pPr>
        </w:p>
      </w:tc>
      <w:tc>
        <w:tcPr>
          <w:tcW w:w="0" w:type="auto"/>
          <w:vMerge/>
          <w:vAlign w:val="center"/>
          <w:hideMark/>
        </w:tcPr>
        <w:p w14:paraId="4BD2525C" w14:textId="77777777" w:rsidR="009C7FA0" w:rsidRDefault="009C7FA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EAE671D" w14:textId="77777777" w:rsidR="009C7FA0" w:rsidRDefault="009C7FA0">
          <w:pPr>
            <w:pStyle w:val="En-tte"/>
            <w:spacing w:line="276" w:lineRule="auto"/>
            <w:rPr>
              <w:rFonts w:ascii="Cambria" w:eastAsiaTheme="majorEastAsia" w:hAnsi="Cambria" w:cstheme="majorBidi"/>
              <w:b/>
              <w:bCs/>
              <w:color w:val="4F81BD" w:themeColor="accent1"/>
            </w:rPr>
          </w:pPr>
        </w:p>
      </w:tc>
    </w:tr>
  </w:tbl>
  <w:p w14:paraId="74E1E271" w14:textId="77777777" w:rsidR="009C7FA0" w:rsidRDefault="009C7FA0">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329" w:type="pct"/>
      <w:tblLook w:val="04A0" w:firstRow="1" w:lastRow="0" w:firstColumn="1" w:lastColumn="0" w:noHBand="0" w:noVBand="1"/>
    </w:tblPr>
    <w:tblGrid>
      <w:gridCol w:w="611"/>
    </w:tblGrid>
    <w:tr w:rsidR="009C7FA0" w:rsidRPr="008E0D90" w14:paraId="32E2A172" w14:textId="77777777" w:rsidTr="00031ED6">
      <w:trPr>
        <w:trHeight w:val="258"/>
      </w:trPr>
      <w:tc>
        <w:tcPr>
          <w:tcW w:w="5000" w:type="pct"/>
          <w:vMerge w:val="restart"/>
          <w:noWrap/>
          <w:vAlign w:val="center"/>
          <w:hideMark/>
        </w:tcPr>
        <w:p w14:paraId="0D0C7B4B" w14:textId="77777777" w:rsidR="009C7FA0" w:rsidRDefault="009C7FA0" w:rsidP="00031ED6">
          <w:pPr>
            <w:pStyle w:val="Sansinterligne"/>
            <w:rPr>
              <w:rFonts w:ascii="Cambria" w:hAnsi="Cambria"/>
              <w:color w:val="4F81BD" w:themeColor="accent1"/>
              <w:szCs w:val="20"/>
            </w:rPr>
          </w:pPr>
        </w:p>
      </w:tc>
    </w:tr>
    <w:tr w:rsidR="009C7FA0" w:rsidRPr="008E0D90" w14:paraId="4A0A0D9D" w14:textId="77777777" w:rsidTr="00031ED6">
      <w:trPr>
        <w:trHeight w:val="258"/>
      </w:trPr>
      <w:tc>
        <w:tcPr>
          <w:tcW w:w="0" w:type="auto"/>
          <w:vMerge/>
          <w:vAlign w:val="center"/>
          <w:hideMark/>
        </w:tcPr>
        <w:p w14:paraId="3B586AE8" w14:textId="77777777" w:rsidR="009C7FA0" w:rsidRDefault="009C7FA0">
          <w:pPr>
            <w:rPr>
              <w:rFonts w:ascii="Cambria" w:hAnsi="Cambria"/>
              <w:color w:val="4F81BD" w:themeColor="accent1"/>
              <w:sz w:val="22"/>
              <w:szCs w:val="22"/>
            </w:rPr>
          </w:pPr>
        </w:p>
      </w:tc>
    </w:tr>
  </w:tbl>
  <w:p w14:paraId="7EB916E0" w14:textId="77777777" w:rsidR="009C7FA0" w:rsidRDefault="009C7FA0">
    <w:pPr>
      <w:pStyle w:val="En-tte"/>
    </w:pPr>
    <w:r>
      <w:t>EPSN – Physiologie respiratoire</w:t>
    </w:r>
    <w:r>
      <w:tab/>
    </w:r>
    <w:r>
      <w:tab/>
      <w:t>2016-2017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5AA"/>
    <w:multiLevelType w:val="hybridMultilevel"/>
    <w:tmpl w:val="F0D6F528"/>
    <w:lvl w:ilvl="0" w:tplc="C53ADF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1339EC"/>
    <w:multiLevelType w:val="hybridMultilevel"/>
    <w:tmpl w:val="A92C827A"/>
    <w:lvl w:ilvl="0" w:tplc="C53ADF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865318"/>
    <w:multiLevelType w:val="multilevel"/>
    <w:tmpl w:val="4B1602D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nsid w:val="0C7C1637"/>
    <w:multiLevelType w:val="hybridMultilevel"/>
    <w:tmpl w:val="F61C3C5A"/>
    <w:lvl w:ilvl="0" w:tplc="C53ADF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592781"/>
    <w:multiLevelType w:val="hybridMultilevel"/>
    <w:tmpl w:val="727A3636"/>
    <w:lvl w:ilvl="0" w:tplc="D542C2B4">
      <w:numFmt w:val="bullet"/>
      <w:lvlText w:val="-"/>
      <w:lvlJc w:val="left"/>
      <w:pPr>
        <w:tabs>
          <w:tab w:val="num" w:pos="2940"/>
        </w:tabs>
        <w:ind w:left="2940" w:hanging="360"/>
      </w:pPr>
      <w:rPr>
        <w:rFonts w:ascii="Arial" w:hAnsi="Aria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5">
    <w:nsid w:val="141510F9"/>
    <w:multiLevelType w:val="hybridMultilevel"/>
    <w:tmpl w:val="301E661A"/>
    <w:lvl w:ilvl="0" w:tplc="19D2F1E2">
      <w:start w:val="1"/>
      <w:numFmt w:val="bullet"/>
      <w:lvlText w:val=""/>
      <w:lvlJc w:val="left"/>
      <w:pPr>
        <w:tabs>
          <w:tab w:val="num" w:pos="851"/>
        </w:tabs>
        <w:ind w:left="0" w:firstLine="567"/>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nsid w:val="15120452"/>
    <w:multiLevelType w:val="hybridMultilevel"/>
    <w:tmpl w:val="C638D076"/>
    <w:lvl w:ilvl="0" w:tplc="6DC2419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AC6D8B"/>
    <w:multiLevelType w:val="hybridMultilevel"/>
    <w:tmpl w:val="9C8AE14C"/>
    <w:lvl w:ilvl="0" w:tplc="C53ADF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53099B"/>
    <w:multiLevelType w:val="hybridMultilevel"/>
    <w:tmpl w:val="83EEE1D6"/>
    <w:lvl w:ilvl="0" w:tplc="D542C2B4">
      <w:numFmt w:val="bullet"/>
      <w:lvlText w:val="-"/>
      <w:lvlJc w:val="left"/>
      <w:pPr>
        <w:tabs>
          <w:tab w:val="num" w:pos="2940"/>
        </w:tabs>
        <w:ind w:left="2940" w:hanging="360"/>
      </w:pPr>
      <w:rPr>
        <w:rFonts w:ascii="Arial" w:hAnsi="Aria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9">
    <w:nsid w:val="1DDA70D4"/>
    <w:multiLevelType w:val="hybridMultilevel"/>
    <w:tmpl w:val="7D688348"/>
    <w:lvl w:ilvl="0" w:tplc="6DC2419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395F40"/>
    <w:multiLevelType w:val="hybridMultilevel"/>
    <w:tmpl w:val="CD6E9CBA"/>
    <w:lvl w:ilvl="0" w:tplc="C53ADF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2F34E8"/>
    <w:multiLevelType w:val="hybridMultilevel"/>
    <w:tmpl w:val="B82299D6"/>
    <w:lvl w:ilvl="0" w:tplc="6DC2419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9C5858"/>
    <w:multiLevelType w:val="hybridMultilevel"/>
    <w:tmpl w:val="C2666D84"/>
    <w:lvl w:ilvl="0" w:tplc="6DC2419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39124E"/>
    <w:multiLevelType w:val="hybridMultilevel"/>
    <w:tmpl w:val="86FE51D0"/>
    <w:lvl w:ilvl="0" w:tplc="19D2F1E2">
      <w:start w:val="1"/>
      <w:numFmt w:val="bullet"/>
      <w:lvlText w:val=""/>
      <w:lvlJc w:val="left"/>
      <w:pPr>
        <w:tabs>
          <w:tab w:val="num" w:pos="851"/>
        </w:tabs>
        <w:ind w:left="0" w:firstLine="567"/>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nsid w:val="30D51504"/>
    <w:multiLevelType w:val="hybridMultilevel"/>
    <w:tmpl w:val="CDD4CD32"/>
    <w:lvl w:ilvl="0" w:tplc="6DC2419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3F027F"/>
    <w:multiLevelType w:val="hybridMultilevel"/>
    <w:tmpl w:val="04904488"/>
    <w:lvl w:ilvl="0" w:tplc="C53ADF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320201B"/>
    <w:multiLevelType w:val="hybridMultilevel"/>
    <w:tmpl w:val="B7D86152"/>
    <w:lvl w:ilvl="0" w:tplc="C53ADFD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54E2FBD"/>
    <w:multiLevelType w:val="hybridMultilevel"/>
    <w:tmpl w:val="A7F60EDC"/>
    <w:lvl w:ilvl="0" w:tplc="D542C2B4">
      <w:numFmt w:val="bullet"/>
      <w:lvlText w:val="-"/>
      <w:lvlJc w:val="left"/>
      <w:pPr>
        <w:tabs>
          <w:tab w:val="num" w:pos="2880"/>
        </w:tabs>
        <w:ind w:left="288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8BC41E7"/>
    <w:multiLevelType w:val="hybridMultilevel"/>
    <w:tmpl w:val="496625F4"/>
    <w:lvl w:ilvl="0" w:tplc="19D2F1E2">
      <w:start w:val="1"/>
      <w:numFmt w:val="bullet"/>
      <w:lvlText w:val=""/>
      <w:lvlJc w:val="left"/>
      <w:pPr>
        <w:tabs>
          <w:tab w:val="num" w:pos="851"/>
        </w:tabs>
        <w:ind w:left="0" w:firstLine="567"/>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9">
    <w:nsid w:val="3CF712EB"/>
    <w:multiLevelType w:val="hybridMultilevel"/>
    <w:tmpl w:val="DBFAC980"/>
    <w:lvl w:ilvl="0" w:tplc="19D2F1E2">
      <w:start w:val="1"/>
      <w:numFmt w:val="bullet"/>
      <w:lvlText w:val=""/>
      <w:lvlJc w:val="left"/>
      <w:pPr>
        <w:tabs>
          <w:tab w:val="num" w:pos="851"/>
        </w:tabs>
        <w:ind w:left="0" w:firstLine="567"/>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0">
    <w:nsid w:val="46F86E03"/>
    <w:multiLevelType w:val="hybridMultilevel"/>
    <w:tmpl w:val="329E3382"/>
    <w:lvl w:ilvl="0" w:tplc="19D2F1E2">
      <w:start w:val="1"/>
      <w:numFmt w:val="bullet"/>
      <w:lvlText w:val=""/>
      <w:lvlJc w:val="left"/>
      <w:pPr>
        <w:tabs>
          <w:tab w:val="num" w:pos="851"/>
        </w:tabs>
        <w:ind w:left="0" w:firstLine="567"/>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1">
    <w:nsid w:val="472E0217"/>
    <w:multiLevelType w:val="hybridMultilevel"/>
    <w:tmpl w:val="98986FDA"/>
    <w:lvl w:ilvl="0" w:tplc="2DEAEF2A">
      <w:numFmt w:val="bullet"/>
      <w:lvlText w:val="-"/>
      <w:lvlJc w:val="left"/>
      <w:pPr>
        <w:tabs>
          <w:tab w:val="num" w:pos="737"/>
        </w:tabs>
        <w:ind w:left="567" w:firstLine="0"/>
      </w:pPr>
      <w:rPr>
        <w:rFonts w:ascii="Arial" w:hAnsi="Arial" w:hint="default"/>
        <w:b w:val="0"/>
        <w:i w:val="0"/>
        <w:caps w:val="0"/>
        <w:strike w:val="0"/>
        <w:dstrike w:val="0"/>
        <w:outline w:val="0"/>
        <w:shadow w:val="0"/>
        <w:emboss w:val="0"/>
        <w:imprint w:val="0"/>
        <w:vanish w:val="0"/>
        <w:color w:val="auto"/>
        <w:sz w:val="24"/>
        <w:effect w:val="none"/>
        <w:vertAlign w:val="baseli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7704A33"/>
    <w:multiLevelType w:val="hybridMultilevel"/>
    <w:tmpl w:val="F31E7546"/>
    <w:lvl w:ilvl="0" w:tplc="19D2F1E2">
      <w:start w:val="1"/>
      <w:numFmt w:val="bullet"/>
      <w:lvlText w:val=""/>
      <w:lvlJc w:val="left"/>
      <w:pPr>
        <w:tabs>
          <w:tab w:val="num" w:pos="851"/>
        </w:tabs>
        <w:ind w:left="0" w:firstLine="567"/>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3">
    <w:nsid w:val="48786C2E"/>
    <w:multiLevelType w:val="hybridMultilevel"/>
    <w:tmpl w:val="DD30FF0C"/>
    <w:lvl w:ilvl="0" w:tplc="C53ADF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A6D77DB"/>
    <w:multiLevelType w:val="hybridMultilevel"/>
    <w:tmpl w:val="BBB0C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FE41385"/>
    <w:multiLevelType w:val="hybridMultilevel"/>
    <w:tmpl w:val="0510AE18"/>
    <w:lvl w:ilvl="0" w:tplc="2DEAEF2A">
      <w:numFmt w:val="bullet"/>
      <w:lvlText w:val="-"/>
      <w:lvlJc w:val="left"/>
      <w:pPr>
        <w:tabs>
          <w:tab w:val="num" w:pos="737"/>
        </w:tabs>
        <w:ind w:left="567" w:firstLine="0"/>
      </w:pPr>
      <w:rPr>
        <w:rFonts w:ascii="Arial" w:hAnsi="Arial" w:hint="default"/>
        <w:b w:val="0"/>
        <w:i w:val="0"/>
        <w:caps w:val="0"/>
        <w:strike w:val="0"/>
        <w:dstrike w:val="0"/>
        <w:outline w:val="0"/>
        <w:shadow w:val="0"/>
        <w:emboss w:val="0"/>
        <w:imprint w:val="0"/>
        <w:vanish w:val="0"/>
        <w:color w:val="auto"/>
        <w:sz w:val="24"/>
        <w:effect w:val="none"/>
        <w:vertAlign w:val="baseli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5282698"/>
    <w:multiLevelType w:val="hybridMultilevel"/>
    <w:tmpl w:val="84E60B92"/>
    <w:lvl w:ilvl="0" w:tplc="C53ADF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26206B"/>
    <w:multiLevelType w:val="hybridMultilevel"/>
    <w:tmpl w:val="BF744DB0"/>
    <w:lvl w:ilvl="0" w:tplc="6DC2419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BD66B5F"/>
    <w:multiLevelType w:val="hybridMultilevel"/>
    <w:tmpl w:val="329AA0F2"/>
    <w:lvl w:ilvl="0" w:tplc="6DC2419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2413509"/>
    <w:multiLevelType w:val="hybridMultilevel"/>
    <w:tmpl w:val="7C2E5518"/>
    <w:lvl w:ilvl="0" w:tplc="D542C2B4">
      <w:numFmt w:val="bullet"/>
      <w:lvlText w:val="-"/>
      <w:lvlJc w:val="left"/>
      <w:pPr>
        <w:tabs>
          <w:tab w:val="num" w:pos="2880"/>
        </w:tabs>
        <w:ind w:left="288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2540795"/>
    <w:multiLevelType w:val="hybridMultilevel"/>
    <w:tmpl w:val="316A0F9A"/>
    <w:lvl w:ilvl="0" w:tplc="2DEAEF2A">
      <w:numFmt w:val="bullet"/>
      <w:lvlText w:val="-"/>
      <w:lvlJc w:val="left"/>
      <w:pPr>
        <w:tabs>
          <w:tab w:val="num" w:pos="737"/>
        </w:tabs>
        <w:ind w:left="567" w:firstLine="0"/>
      </w:pPr>
      <w:rPr>
        <w:rFonts w:ascii="Arial" w:hAnsi="Arial" w:hint="default"/>
        <w:b w:val="0"/>
        <w:i w:val="0"/>
        <w:caps w:val="0"/>
        <w:strike w:val="0"/>
        <w:dstrike w:val="0"/>
        <w:outline w:val="0"/>
        <w:shadow w:val="0"/>
        <w:emboss w:val="0"/>
        <w:imprint w:val="0"/>
        <w:vanish w:val="0"/>
        <w:color w:val="auto"/>
        <w:sz w:val="24"/>
        <w:effect w:val="none"/>
        <w:vertAlign w:val="baseli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BA15956"/>
    <w:multiLevelType w:val="hybridMultilevel"/>
    <w:tmpl w:val="0BCE4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0FB1D23"/>
    <w:multiLevelType w:val="hybridMultilevel"/>
    <w:tmpl w:val="EE3283F2"/>
    <w:lvl w:ilvl="0" w:tplc="C53ADF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322276D"/>
    <w:multiLevelType w:val="hybridMultilevel"/>
    <w:tmpl w:val="870EC368"/>
    <w:lvl w:ilvl="0" w:tplc="6DC2419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4EA7B72"/>
    <w:multiLevelType w:val="hybridMultilevel"/>
    <w:tmpl w:val="14DC9C38"/>
    <w:lvl w:ilvl="0" w:tplc="C53ADF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54A7512"/>
    <w:multiLevelType w:val="hybridMultilevel"/>
    <w:tmpl w:val="2F2634A8"/>
    <w:lvl w:ilvl="0" w:tplc="C53ADF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79A28C3"/>
    <w:multiLevelType w:val="hybridMultilevel"/>
    <w:tmpl w:val="D2A24A9E"/>
    <w:lvl w:ilvl="0" w:tplc="C53ADF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6"/>
  </w:num>
  <w:num w:numId="4">
    <w:abstractNumId w:val="15"/>
  </w:num>
  <w:num w:numId="5">
    <w:abstractNumId w:val="35"/>
  </w:num>
  <w:num w:numId="6">
    <w:abstractNumId w:val="36"/>
  </w:num>
  <w:num w:numId="7">
    <w:abstractNumId w:val="8"/>
  </w:num>
  <w:num w:numId="8">
    <w:abstractNumId w:val="17"/>
  </w:num>
  <w:num w:numId="9">
    <w:abstractNumId w:val="29"/>
  </w:num>
  <w:num w:numId="10">
    <w:abstractNumId w:val="4"/>
  </w:num>
  <w:num w:numId="11">
    <w:abstractNumId w:val="21"/>
  </w:num>
  <w:num w:numId="12">
    <w:abstractNumId w:val="3"/>
  </w:num>
  <w:num w:numId="13">
    <w:abstractNumId w:val="34"/>
  </w:num>
  <w:num w:numId="14">
    <w:abstractNumId w:val="0"/>
  </w:num>
  <w:num w:numId="15">
    <w:abstractNumId w:val="30"/>
  </w:num>
  <w:num w:numId="16">
    <w:abstractNumId w:val="19"/>
  </w:num>
  <w:num w:numId="17">
    <w:abstractNumId w:val="22"/>
  </w:num>
  <w:num w:numId="18">
    <w:abstractNumId w:val="13"/>
  </w:num>
  <w:num w:numId="19">
    <w:abstractNumId w:val="5"/>
  </w:num>
  <w:num w:numId="20">
    <w:abstractNumId w:val="18"/>
  </w:num>
  <w:num w:numId="21">
    <w:abstractNumId w:val="20"/>
  </w:num>
  <w:num w:numId="22">
    <w:abstractNumId w:val="31"/>
  </w:num>
  <w:num w:numId="23">
    <w:abstractNumId w:val="24"/>
  </w:num>
  <w:num w:numId="24">
    <w:abstractNumId w:val="16"/>
  </w:num>
  <w:num w:numId="25">
    <w:abstractNumId w:val="23"/>
  </w:num>
  <w:num w:numId="26">
    <w:abstractNumId w:val="32"/>
  </w:num>
  <w:num w:numId="27">
    <w:abstractNumId w:val="10"/>
  </w:num>
  <w:num w:numId="28">
    <w:abstractNumId w:val="2"/>
  </w:num>
  <w:num w:numId="29">
    <w:abstractNumId w:val="7"/>
  </w:num>
  <w:num w:numId="30">
    <w:abstractNumId w:val="9"/>
  </w:num>
  <w:num w:numId="31">
    <w:abstractNumId w:val="27"/>
  </w:num>
  <w:num w:numId="32">
    <w:abstractNumId w:val="11"/>
  </w:num>
  <w:num w:numId="33">
    <w:abstractNumId w:val="33"/>
  </w:num>
  <w:num w:numId="34">
    <w:abstractNumId w:val="14"/>
  </w:num>
  <w:num w:numId="35">
    <w:abstractNumId w:val="12"/>
  </w:num>
  <w:num w:numId="36">
    <w:abstractNumId w:val="6"/>
  </w:num>
  <w:num w:numId="37">
    <w:abstractNumId w:val="2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D6"/>
    <w:rsid w:val="00031ED6"/>
    <w:rsid w:val="000F11C9"/>
    <w:rsid w:val="0010655F"/>
    <w:rsid w:val="001F08C3"/>
    <w:rsid w:val="002C7847"/>
    <w:rsid w:val="0030714F"/>
    <w:rsid w:val="003D47FD"/>
    <w:rsid w:val="00406D5A"/>
    <w:rsid w:val="005344A3"/>
    <w:rsid w:val="005C5034"/>
    <w:rsid w:val="00615913"/>
    <w:rsid w:val="0066247F"/>
    <w:rsid w:val="00664876"/>
    <w:rsid w:val="006A22B6"/>
    <w:rsid w:val="00701B68"/>
    <w:rsid w:val="007B0B59"/>
    <w:rsid w:val="007D77E7"/>
    <w:rsid w:val="008737F8"/>
    <w:rsid w:val="009B546F"/>
    <w:rsid w:val="009C7FA0"/>
    <w:rsid w:val="00B76BBA"/>
    <w:rsid w:val="00BE2A66"/>
    <w:rsid w:val="00CA476D"/>
    <w:rsid w:val="00CF5286"/>
    <w:rsid w:val="00DB2DC3"/>
    <w:rsid w:val="00DB66D3"/>
    <w:rsid w:val="00E35864"/>
    <w:rsid w:val="00E83B25"/>
    <w:rsid w:val="00ED2F7B"/>
    <w:rsid w:val="00F74C40"/>
    <w:rsid w:val="00F839EA"/>
    <w:rsid w:val="00FE6C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9D55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ED6"/>
  </w:style>
  <w:style w:type="paragraph" w:styleId="Titre1">
    <w:name w:val="heading 1"/>
    <w:basedOn w:val="Normal"/>
    <w:next w:val="Normal"/>
    <w:link w:val="Titre1Car"/>
    <w:uiPriority w:val="9"/>
    <w:qFormat/>
    <w:rsid w:val="00031ED6"/>
    <w:pPr>
      <w:keepNext/>
      <w:keepLines/>
      <w:numPr>
        <w:numId w:val="1"/>
      </w:numPr>
      <w:spacing w:before="480"/>
      <w:outlineLvl w:val="0"/>
    </w:pPr>
    <w:rPr>
      <w:rFonts w:asciiTheme="majorHAnsi" w:eastAsiaTheme="majorEastAsia" w:hAnsiTheme="majorHAnsi" w:cstheme="majorBidi"/>
      <w:b/>
      <w:bCs/>
      <w:color w:val="000000" w:themeColor="text1"/>
      <w:sz w:val="32"/>
      <w:szCs w:val="32"/>
      <w:u w:val="single"/>
    </w:rPr>
  </w:style>
  <w:style w:type="paragraph" w:styleId="Titre2">
    <w:name w:val="heading 2"/>
    <w:basedOn w:val="Normal"/>
    <w:next w:val="Normal"/>
    <w:link w:val="Titre2Car"/>
    <w:uiPriority w:val="9"/>
    <w:unhideWhenUsed/>
    <w:qFormat/>
    <w:rsid w:val="00031ED6"/>
    <w:pPr>
      <w:keepNext/>
      <w:keepLines/>
      <w:numPr>
        <w:ilvl w:val="1"/>
        <w:numId w:val="1"/>
      </w:numPr>
      <w:spacing w:before="200"/>
      <w:outlineLvl w:val="1"/>
    </w:pPr>
    <w:rPr>
      <w:rFonts w:asciiTheme="majorHAnsi" w:eastAsiaTheme="majorEastAsia" w:hAnsiTheme="majorHAnsi" w:cstheme="majorBidi"/>
      <w:b/>
      <w:bCs/>
      <w:color w:val="000000" w:themeColor="text1"/>
      <w:sz w:val="28"/>
      <w:szCs w:val="26"/>
    </w:rPr>
  </w:style>
  <w:style w:type="paragraph" w:styleId="Titre3">
    <w:name w:val="heading 3"/>
    <w:basedOn w:val="Normal"/>
    <w:next w:val="Normal"/>
    <w:link w:val="Titre3Car"/>
    <w:uiPriority w:val="9"/>
    <w:unhideWhenUsed/>
    <w:qFormat/>
    <w:rsid w:val="00031ED6"/>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unhideWhenUsed/>
    <w:qFormat/>
    <w:rsid w:val="00031ED6"/>
    <w:pPr>
      <w:keepNext/>
      <w:keepLines/>
      <w:numPr>
        <w:ilvl w:val="3"/>
        <w:numId w:val="1"/>
      </w:numPr>
      <w:spacing w:before="200"/>
      <w:outlineLvl w:val="3"/>
    </w:pPr>
    <w:rPr>
      <w:rFonts w:asciiTheme="majorHAnsi" w:eastAsiaTheme="majorEastAsia" w:hAnsiTheme="majorHAnsi" w:cstheme="majorBidi"/>
      <w:bCs/>
      <w:iCs/>
      <w:color w:val="000000" w:themeColor="text1"/>
    </w:rPr>
  </w:style>
  <w:style w:type="paragraph" w:styleId="Titre5">
    <w:name w:val="heading 5"/>
    <w:basedOn w:val="Normal"/>
    <w:next w:val="Normal"/>
    <w:link w:val="Titre5Car"/>
    <w:uiPriority w:val="9"/>
    <w:semiHidden/>
    <w:unhideWhenUsed/>
    <w:qFormat/>
    <w:rsid w:val="00031ED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31ED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31ED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31ED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031ED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1ED6"/>
    <w:rPr>
      <w:rFonts w:asciiTheme="majorHAnsi" w:eastAsiaTheme="majorEastAsia" w:hAnsiTheme="majorHAnsi" w:cstheme="majorBidi"/>
      <w:b/>
      <w:bCs/>
      <w:color w:val="000000" w:themeColor="text1"/>
      <w:sz w:val="32"/>
      <w:szCs w:val="32"/>
      <w:u w:val="single"/>
    </w:rPr>
  </w:style>
  <w:style w:type="character" w:customStyle="1" w:styleId="Titre2Car">
    <w:name w:val="Titre 2 Car"/>
    <w:basedOn w:val="Policepardfaut"/>
    <w:link w:val="Titre2"/>
    <w:uiPriority w:val="9"/>
    <w:rsid w:val="00031ED6"/>
    <w:rPr>
      <w:rFonts w:asciiTheme="majorHAnsi" w:eastAsiaTheme="majorEastAsia" w:hAnsiTheme="majorHAnsi" w:cstheme="majorBidi"/>
      <w:b/>
      <w:bCs/>
      <w:color w:val="000000" w:themeColor="text1"/>
      <w:sz w:val="28"/>
      <w:szCs w:val="26"/>
    </w:rPr>
  </w:style>
  <w:style w:type="character" w:customStyle="1" w:styleId="Titre3Car">
    <w:name w:val="Titre 3 Car"/>
    <w:basedOn w:val="Policepardfaut"/>
    <w:link w:val="Titre3"/>
    <w:uiPriority w:val="9"/>
    <w:rsid w:val="00031ED6"/>
    <w:rPr>
      <w:rFonts w:asciiTheme="majorHAnsi" w:eastAsiaTheme="majorEastAsia" w:hAnsiTheme="majorHAnsi" w:cstheme="majorBidi"/>
      <w:b/>
      <w:bCs/>
      <w:color w:val="000000" w:themeColor="text1"/>
    </w:rPr>
  </w:style>
  <w:style w:type="character" w:customStyle="1" w:styleId="Titre4Car">
    <w:name w:val="Titre 4 Car"/>
    <w:basedOn w:val="Policepardfaut"/>
    <w:link w:val="Titre4"/>
    <w:uiPriority w:val="9"/>
    <w:rsid w:val="00031ED6"/>
    <w:rPr>
      <w:rFonts w:asciiTheme="majorHAnsi" w:eastAsiaTheme="majorEastAsia" w:hAnsiTheme="majorHAnsi" w:cstheme="majorBidi"/>
      <w:bCs/>
      <w:iCs/>
      <w:color w:val="000000" w:themeColor="text1"/>
    </w:rPr>
  </w:style>
  <w:style w:type="character" w:customStyle="1" w:styleId="Titre5Car">
    <w:name w:val="Titre 5 Car"/>
    <w:basedOn w:val="Policepardfaut"/>
    <w:link w:val="Titre5"/>
    <w:uiPriority w:val="9"/>
    <w:semiHidden/>
    <w:rsid w:val="00031ED6"/>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ED6"/>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ED6"/>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ED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ED6"/>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uiPriority w:val="34"/>
    <w:qFormat/>
    <w:rsid w:val="00031ED6"/>
    <w:pPr>
      <w:ind w:left="720"/>
      <w:contextualSpacing/>
    </w:pPr>
  </w:style>
  <w:style w:type="paragraph" w:styleId="Notedebasdepage">
    <w:name w:val="footnote text"/>
    <w:basedOn w:val="Normal"/>
    <w:link w:val="NotedebasdepageCar"/>
    <w:uiPriority w:val="99"/>
    <w:unhideWhenUsed/>
    <w:rsid w:val="00031ED6"/>
  </w:style>
  <w:style w:type="character" w:customStyle="1" w:styleId="NotedebasdepageCar">
    <w:name w:val="Note de bas de page Car"/>
    <w:basedOn w:val="Policepardfaut"/>
    <w:link w:val="Notedebasdepage"/>
    <w:uiPriority w:val="99"/>
    <w:rsid w:val="00031ED6"/>
  </w:style>
  <w:style w:type="character" w:styleId="Marquenotebasdepage">
    <w:name w:val="footnote reference"/>
    <w:basedOn w:val="Policepardfaut"/>
    <w:uiPriority w:val="99"/>
    <w:unhideWhenUsed/>
    <w:rsid w:val="00031ED6"/>
    <w:rPr>
      <w:vertAlign w:val="superscript"/>
    </w:rPr>
  </w:style>
  <w:style w:type="paragraph" w:styleId="En-tte">
    <w:name w:val="header"/>
    <w:basedOn w:val="Normal"/>
    <w:link w:val="En-tteCar"/>
    <w:uiPriority w:val="99"/>
    <w:unhideWhenUsed/>
    <w:rsid w:val="00031ED6"/>
    <w:pPr>
      <w:tabs>
        <w:tab w:val="center" w:pos="4536"/>
        <w:tab w:val="right" w:pos="9072"/>
      </w:tabs>
    </w:pPr>
  </w:style>
  <w:style w:type="character" w:customStyle="1" w:styleId="En-tteCar">
    <w:name w:val="En-tête Car"/>
    <w:basedOn w:val="Policepardfaut"/>
    <w:link w:val="En-tte"/>
    <w:uiPriority w:val="99"/>
    <w:rsid w:val="00031ED6"/>
  </w:style>
  <w:style w:type="paragraph" w:styleId="Sansinterligne">
    <w:name w:val="No Spacing"/>
    <w:link w:val="SansinterligneCar"/>
    <w:qFormat/>
    <w:rsid w:val="00031ED6"/>
    <w:rPr>
      <w:rFonts w:ascii="PMingLiU" w:hAnsi="PMingLiU"/>
      <w:sz w:val="22"/>
      <w:szCs w:val="22"/>
    </w:rPr>
  </w:style>
  <w:style w:type="character" w:customStyle="1" w:styleId="SansinterligneCar">
    <w:name w:val="Sans interligne Car"/>
    <w:basedOn w:val="Policepardfaut"/>
    <w:link w:val="Sansinterligne"/>
    <w:rsid w:val="00031ED6"/>
    <w:rPr>
      <w:rFonts w:ascii="PMingLiU" w:hAnsi="PMingLiU"/>
      <w:sz w:val="22"/>
      <w:szCs w:val="22"/>
    </w:rPr>
  </w:style>
  <w:style w:type="paragraph" w:styleId="Textedebulles">
    <w:name w:val="Balloon Text"/>
    <w:basedOn w:val="Normal"/>
    <w:link w:val="TextedebullesCar"/>
    <w:uiPriority w:val="99"/>
    <w:semiHidden/>
    <w:unhideWhenUsed/>
    <w:rsid w:val="00031ED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31ED6"/>
    <w:rPr>
      <w:rFonts w:ascii="Lucida Grande" w:hAnsi="Lucida Grande" w:cs="Lucida Grande"/>
      <w:sz w:val="18"/>
      <w:szCs w:val="18"/>
    </w:rPr>
  </w:style>
  <w:style w:type="paragraph" w:styleId="Pieddepage">
    <w:name w:val="footer"/>
    <w:basedOn w:val="Normal"/>
    <w:link w:val="PieddepageCar"/>
    <w:uiPriority w:val="99"/>
    <w:unhideWhenUsed/>
    <w:rsid w:val="00031ED6"/>
    <w:pPr>
      <w:tabs>
        <w:tab w:val="center" w:pos="4536"/>
        <w:tab w:val="right" w:pos="9072"/>
      </w:tabs>
    </w:pPr>
  </w:style>
  <w:style w:type="character" w:customStyle="1" w:styleId="PieddepageCar">
    <w:name w:val="Pied de page Car"/>
    <w:basedOn w:val="Policepardfaut"/>
    <w:link w:val="Pieddepage"/>
    <w:uiPriority w:val="99"/>
    <w:rsid w:val="00031ED6"/>
  </w:style>
  <w:style w:type="paragraph" w:styleId="En-ttedetabledesmatires">
    <w:name w:val="TOC Heading"/>
    <w:basedOn w:val="Titre1"/>
    <w:next w:val="Normal"/>
    <w:uiPriority w:val="39"/>
    <w:unhideWhenUsed/>
    <w:qFormat/>
    <w:rsid w:val="00DB2DC3"/>
    <w:pPr>
      <w:numPr>
        <w:numId w:val="0"/>
      </w:numPr>
      <w:spacing w:line="276" w:lineRule="auto"/>
      <w:outlineLvl w:val="9"/>
    </w:pPr>
    <w:rPr>
      <w:color w:val="365F91" w:themeColor="accent1" w:themeShade="BF"/>
      <w:sz w:val="28"/>
      <w:szCs w:val="28"/>
      <w:u w:val="none"/>
    </w:rPr>
  </w:style>
  <w:style w:type="paragraph" w:styleId="TM1">
    <w:name w:val="toc 1"/>
    <w:basedOn w:val="Normal"/>
    <w:next w:val="Normal"/>
    <w:autoRedefine/>
    <w:uiPriority w:val="39"/>
    <w:unhideWhenUsed/>
    <w:rsid w:val="00DB2DC3"/>
    <w:pPr>
      <w:spacing w:before="120"/>
    </w:pPr>
    <w:rPr>
      <w:b/>
    </w:rPr>
  </w:style>
  <w:style w:type="paragraph" w:styleId="TM2">
    <w:name w:val="toc 2"/>
    <w:basedOn w:val="Normal"/>
    <w:next w:val="Normal"/>
    <w:autoRedefine/>
    <w:uiPriority w:val="39"/>
    <w:unhideWhenUsed/>
    <w:rsid w:val="00DB2DC3"/>
    <w:pPr>
      <w:ind w:left="240"/>
    </w:pPr>
    <w:rPr>
      <w:b/>
      <w:sz w:val="22"/>
      <w:szCs w:val="22"/>
    </w:rPr>
  </w:style>
  <w:style w:type="paragraph" w:styleId="TM3">
    <w:name w:val="toc 3"/>
    <w:basedOn w:val="Normal"/>
    <w:next w:val="Normal"/>
    <w:autoRedefine/>
    <w:uiPriority w:val="39"/>
    <w:unhideWhenUsed/>
    <w:rsid w:val="00DB2DC3"/>
    <w:pPr>
      <w:ind w:left="480"/>
    </w:pPr>
    <w:rPr>
      <w:sz w:val="22"/>
      <w:szCs w:val="22"/>
    </w:rPr>
  </w:style>
  <w:style w:type="paragraph" w:styleId="TM4">
    <w:name w:val="toc 4"/>
    <w:basedOn w:val="Normal"/>
    <w:next w:val="Normal"/>
    <w:autoRedefine/>
    <w:uiPriority w:val="39"/>
    <w:semiHidden/>
    <w:unhideWhenUsed/>
    <w:rsid w:val="00DB2DC3"/>
    <w:pPr>
      <w:ind w:left="720"/>
    </w:pPr>
    <w:rPr>
      <w:sz w:val="20"/>
      <w:szCs w:val="20"/>
    </w:rPr>
  </w:style>
  <w:style w:type="paragraph" w:styleId="TM5">
    <w:name w:val="toc 5"/>
    <w:basedOn w:val="Normal"/>
    <w:next w:val="Normal"/>
    <w:autoRedefine/>
    <w:uiPriority w:val="39"/>
    <w:semiHidden/>
    <w:unhideWhenUsed/>
    <w:rsid w:val="00DB2DC3"/>
    <w:pPr>
      <w:ind w:left="960"/>
    </w:pPr>
    <w:rPr>
      <w:sz w:val="20"/>
      <w:szCs w:val="20"/>
    </w:rPr>
  </w:style>
  <w:style w:type="paragraph" w:styleId="TM6">
    <w:name w:val="toc 6"/>
    <w:basedOn w:val="Normal"/>
    <w:next w:val="Normal"/>
    <w:autoRedefine/>
    <w:uiPriority w:val="39"/>
    <w:semiHidden/>
    <w:unhideWhenUsed/>
    <w:rsid w:val="00DB2DC3"/>
    <w:pPr>
      <w:ind w:left="1200"/>
    </w:pPr>
    <w:rPr>
      <w:sz w:val="20"/>
      <w:szCs w:val="20"/>
    </w:rPr>
  </w:style>
  <w:style w:type="paragraph" w:styleId="TM7">
    <w:name w:val="toc 7"/>
    <w:basedOn w:val="Normal"/>
    <w:next w:val="Normal"/>
    <w:autoRedefine/>
    <w:uiPriority w:val="39"/>
    <w:semiHidden/>
    <w:unhideWhenUsed/>
    <w:rsid w:val="00DB2DC3"/>
    <w:pPr>
      <w:ind w:left="1440"/>
    </w:pPr>
    <w:rPr>
      <w:sz w:val="20"/>
      <w:szCs w:val="20"/>
    </w:rPr>
  </w:style>
  <w:style w:type="paragraph" w:styleId="TM8">
    <w:name w:val="toc 8"/>
    <w:basedOn w:val="Normal"/>
    <w:next w:val="Normal"/>
    <w:autoRedefine/>
    <w:uiPriority w:val="39"/>
    <w:semiHidden/>
    <w:unhideWhenUsed/>
    <w:rsid w:val="00DB2DC3"/>
    <w:pPr>
      <w:ind w:left="1680"/>
    </w:pPr>
    <w:rPr>
      <w:sz w:val="20"/>
      <w:szCs w:val="20"/>
    </w:rPr>
  </w:style>
  <w:style w:type="paragraph" w:styleId="TM9">
    <w:name w:val="toc 9"/>
    <w:basedOn w:val="Normal"/>
    <w:next w:val="Normal"/>
    <w:autoRedefine/>
    <w:uiPriority w:val="39"/>
    <w:semiHidden/>
    <w:unhideWhenUsed/>
    <w:rsid w:val="00DB2DC3"/>
    <w:pPr>
      <w:ind w:left="1920"/>
    </w:pPr>
    <w:rPr>
      <w:sz w:val="20"/>
      <w:szCs w:val="20"/>
    </w:rPr>
  </w:style>
  <w:style w:type="paragraph" w:styleId="NormalWeb">
    <w:name w:val="Normal (Web)"/>
    <w:basedOn w:val="Normal"/>
    <w:uiPriority w:val="99"/>
    <w:semiHidden/>
    <w:unhideWhenUsed/>
    <w:rsid w:val="007D77E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7D77E7"/>
  </w:style>
  <w:style w:type="character" w:styleId="Lienhypertexte">
    <w:name w:val="Hyperlink"/>
    <w:basedOn w:val="Policepardfaut"/>
    <w:uiPriority w:val="99"/>
    <w:semiHidden/>
    <w:unhideWhenUsed/>
    <w:rsid w:val="007D77E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ED6"/>
  </w:style>
  <w:style w:type="paragraph" w:styleId="Titre1">
    <w:name w:val="heading 1"/>
    <w:basedOn w:val="Normal"/>
    <w:next w:val="Normal"/>
    <w:link w:val="Titre1Car"/>
    <w:uiPriority w:val="9"/>
    <w:qFormat/>
    <w:rsid w:val="00031ED6"/>
    <w:pPr>
      <w:keepNext/>
      <w:keepLines/>
      <w:numPr>
        <w:numId w:val="1"/>
      </w:numPr>
      <w:spacing w:before="480"/>
      <w:outlineLvl w:val="0"/>
    </w:pPr>
    <w:rPr>
      <w:rFonts w:asciiTheme="majorHAnsi" w:eastAsiaTheme="majorEastAsia" w:hAnsiTheme="majorHAnsi" w:cstheme="majorBidi"/>
      <w:b/>
      <w:bCs/>
      <w:color w:val="000000" w:themeColor="text1"/>
      <w:sz w:val="32"/>
      <w:szCs w:val="32"/>
      <w:u w:val="single"/>
    </w:rPr>
  </w:style>
  <w:style w:type="paragraph" w:styleId="Titre2">
    <w:name w:val="heading 2"/>
    <w:basedOn w:val="Normal"/>
    <w:next w:val="Normal"/>
    <w:link w:val="Titre2Car"/>
    <w:uiPriority w:val="9"/>
    <w:unhideWhenUsed/>
    <w:qFormat/>
    <w:rsid w:val="00031ED6"/>
    <w:pPr>
      <w:keepNext/>
      <w:keepLines/>
      <w:numPr>
        <w:ilvl w:val="1"/>
        <w:numId w:val="1"/>
      </w:numPr>
      <w:spacing w:before="200"/>
      <w:outlineLvl w:val="1"/>
    </w:pPr>
    <w:rPr>
      <w:rFonts w:asciiTheme="majorHAnsi" w:eastAsiaTheme="majorEastAsia" w:hAnsiTheme="majorHAnsi" w:cstheme="majorBidi"/>
      <w:b/>
      <w:bCs/>
      <w:color w:val="000000" w:themeColor="text1"/>
      <w:sz w:val="28"/>
      <w:szCs w:val="26"/>
    </w:rPr>
  </w:style>
  <w:style w:type="paragraph" w:styleId="Titre3">
    <w:name w:val="heading 3"/>
    <w:basedOn w:val="Normal"/>
    <w:next w:val="Normal"/>
    <w:link w:val="Titre3Car"/>
    <w:uiPriority w:val="9"/>
    <w:unhideWhenUsed/>
    <w:qFormat/>
    <w:rsid w:val="00031ED6"/>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unhideWhenUsed/>
    <w:qFormat/>
    <w:rsid w:val="00031ED6"/>
    <w:pPr>
      <w:keepNext/>
      <w:keepLines/>
      <w:numPr>
        <w:ilvl w:val="3"/>
        <w:numId w:val="1"/>
      </w:numPr>
      <w:spacing w:before="200"/>
      <w:outlineLvl w:val="3"/>
    </w:pPr>
    <w:rPr>
      <w:rFonts w:asciiTheme="majorHAnsi" w:eastAsiaTheme="majorEastAsia" w:hAnsiTheme="majorHAnsi" w:cstheme="majorBidi"/>
      <w:bCs/>
      <w:iCs/>
      <w:color w:val="000000" w:themeColor="text1"/>
    </w:rPr>
  </w:style>
  <w:style w:type="paragraph" w:styleId="Titre5">
    <w:name w:val="heading 5"/>
    <w:basedOn w:val="Normal"/>
    <w:next w:val="Normal"/>
    <w:link w:val="Titre5Car"/>
    <w:uiPriority w:val="9"/>
    <w:semiHidden/>
    <w:unhideWhenUsed/>
    <w:qFormat/>
    <w:rsid w:val="00031ED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31ED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31ED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31ED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031ED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1ED6"/>
    <w:rPr>
      <w:rFonts w:asciiTheme="majorHAnsi" w:eastAsiaTheme="majorEastAsia" w:hAnsiTheme="majorHAnsi" w:cstheme="majorBidi"/>
      <w:b/>
      <w:bCs/>
      <w:color w:val="000000" w:themeColor="text1"/>
      <w:sz w:val="32"/>
      <w:szCs w:val="32"/>
      <w:u w:val="single"/>
    </w:rPr>
  </w:style>
  <w:style w:type="character" w:customStyle="1" w:styleId="Titre2Car">
    <w:name w:val="Titre 2 Car"/>
    <w:basedOn w:val="Policepardfaut"/>
    <w:link w:val="Titre2"/>
    <w:uiPriority w:val="9"/>
    <w:rsid w:val="00031ED6"/>
    <w:rPr>
      <w:rFonts w:asciiTheme="majorHAnsi" w:eastAsiaTheme="majorEastAsia" w:hAnsiTheme="majorHAnsi" w:cstheme="majorBidi"/>
      <w:b/>
      <w:bCs/>
      <w:color w:val="000000" w:themeColor="text1"/>
      <w:sz w:val="28"/>
      <w:szCs w:val="26"/>
    </w:rPr>
  </w:style>
  <w:style w:type="character" w:customStyle="1" w:styleId="Titre3Car">
    <w:name w:val="Titre 3 Car"/>
    <w:basedOn w:val="Policepardfaut"/>
    <w:link w:val="Titre3"/>
    <w:uiPriority w:val="9"/>
    <w:rsid w:val="00031ED6"/>
    <w:rPr>
      <w:rFonts w:asciiTheme="majorHAnsi" w:eastAsiaTheme="majorEastAsia" w:hAnsiTheme="majorHAnsi" w:cstheme="majorBidi"/>
      <w:b/>
      <w:bCs/>
      <w:color w:val="000000" w:themeColor="text1"/>
    </w:rPr>
  </w:style>
  <w:style w:type="character" w:customStyle="1" w:styleId="Titre4Car">
    <w:name w:val="Titre 4 Car"/>
    <w:basedOn w:val="Policepardfaut"/>
    <w:link w:val="Titre4"/>
    <w:uiPriority w:val="9"/>
    <w:rsid w:val="00031ED6"/>
    <w:rPr>
      <w:rFonts w:asciiTheme="majorHAnsi" w:eastAsiaTheme="majorEastAsia" w:hAnsiTheme="majorHAnsi" w:cstheme="majorBidi"/>
      <w:bCs/>
      <w:iCs/>
      <w:color w:val="000000" w:themeColor="text1"/>
    </w:rPr>
  </w:style>
  <w:style w:type="character" w:customStyle="1" w:styleId="Titre5Car">
    <w:name w:val="Titre 5 Car"/>
    <w:basedOn w:val="Policepardfaut"/>
    <w:link w:val="Titre5"/>
    <w:uiPriority w:val="9"/>
    <w:semiHidden/>
    <w:rsid w:val="00031ED6"/>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ED6"/>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ED6"/>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ED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ED6"/>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uiPriority w:val="34"/>
    <w:qFormat/>
    <w:rsid w:val="00031ED6"/>
    <w:pPr>
      <w:ind w:left="720"/>
      <w:contextualSpacing/>
    </w:pPr>
  </w:style>
  <w:style w:type="paragraph" w:styleId="Notedebasdepage">
    <w:name w:val="footnote text"/>
    <w:basedOn w:val="Normal"/>
    <w:link w:val="NotedebasdepageCar"/>
    <w:uiPriority w:val="99"/>
    <w:unhideWhenUsed/>
    <w:rsid w:val="00031ED6"/>
  </w:style>
  <w:style w:type="character" w:customStyle="1" w:styleId="NotedebasdepageCar">
    <w:name w:val="Note de bas de page Car"/>
    <w:basedOn w:val="Policepardfaut"/>
    <w:link w:val="Notedebasdepage"/>
    <w:uiPriority w:val="99"/>
    <w:rsid w:val="00031ED6"/>
  </w:style>
  <w:style w:type="character" w:styleId="Marquenotebasdepage">
    <w:name w:val="footnote reference"/>
    <w:basedOn w:val="Policepardfaut"/>
    <w:uiPriority w:val="99"/>
    <w:unhideWhenUsed/>
    <w:rsid w:val="00031ED6"/>
    <w:rPr>
      <w:vertAlign w:val="superscript"/>
    </w:rPr>
  </w:style>
  <w:style w:type="paragraph" w:styleId="En-tte">
    <w:name w:val="header"/>
    <w:basedOn w:val="Normal"/>
    <w:link w:val="En-tteCar"/>
    <w:uiPriority w:val="99"/>
    <w:unhideWhenUsed/>
    <w:rsid w:val="00031ED6"/>
    <w:pPr>
      <w:tabs>
        <w:tab w:val="center" w:pos="4536"/>
        <w:tab w:val="right" w:pos="9072"/>
      </w:tabs>
    </w:pPr>
  </w:style>
  <w:style w:type="character" w:customStyle="1" w:styleId="En-tteCar">
    <w:name w:val="En-tête Car"/>
    <w:basedOn w:val="Policepardfaut"/>
    <w:link w:val="En-tte"/>
    <w:uiPriority w:val="99"/>
    <w:rsid w:val="00031ED6"/>
  </w:style>
  <w:style w:type="paragraph" w:styleId="Sansinterligne">
    <w:name w:val="No Spacing"/>
    <w:link w:val="SansinterligneCar"/>
    <w:qFormat/>
    <w:rsid w:val="00031ED6"/>
    <w:rPr>
      <w:rFonts w:ascii="PMingLiU" w:hAnsi="PMingLiU"/>
      <w:sz w:val="22"/>
      <w:szCs w:val="22"/>
    </w:rPr>
  </w:style>
  <w:style w:type="character" w:customStyle="1" w:styleId="SansinterligneCar">
    <w:name w:val="Sans interligne Car"/>
    <w:basedOn w:val="Policepardfaut"/>
    <w:link w:val="Sansinterligne"/>
    <w:rsid w:val="00031ED6"/>
    <w:rPr>
      <w:rFonts w:ascii="PMingLiU" w:hAnsi="PMingLiU"/>
      <w:sz w:val="22"/>
      <w:szCs w:val="22"/>
    </w:rPr>
  </w:style>
  <w:style w:type="paragraph" w:styleId="Textedebulles">
    <w:name w:val="Balloon Text"/>
    <w:basedOn w:val="Normal"/>
    <w:link w:val="TextedebullesCar"/>
    <w:uiPriority w:val="99"/>
    <w:semiHidden/>
    <w:unhideWhenUsed/>
    <w:rsid w:val="00031ED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31ED6"/>
    <w:rPr>
      <w:rFonts w:ascii="Lucida Grande" w:hAnsi="Lucida Grande" w:cs="Lucida Grande"/>
      <w:sz w:val="18"/>
      <w:szCs w:val="18"/>
    </w:rPr>
  </w:style>
  <w:style w:type="paragraph" w:styleId="Pieddepage">
    <w:name w:val="footer"/>
    <w:basedOn w:val="Normal"/>
    <w:link w:val="PieddepageCar"/>
    <w:uiPriority w:val="99"/>
    <w:unhideWhenUsed/>
    <w:rsid w:val="00031ED6"/>
    <w:pPr>
      <w:tabs>
        <w:tab w:val="center" w:pos="4536"/>
        <w:tab w:val="right" w:pos="9072"/>
      </w:tabs>
    </w:pPr>
  </w:style>
  <w:style w:type="character" w:customStyle="1" w:styleId="PieddepageCar">
    <w:name w:val="Pied de page Car"/>
    <w:basedOn w:val="Policepardfaut"/>
    <w:link w:val="Pieddepage"/>
    <w:uiPriority w:val="99"/>
    <w:rsid w:val="00031ED6"/>
  </w:style>
  <w:style w:type="paragraph" w:styleId="En-ttedetabledesmatires">
    <w:name w:val="TOC Heading"/>
    <w:basedOn w:val="Titre1"/>
    <w:next w:val="Normal"/>
    <w:uiPriority w:val="39"/>
    <w:unhideWhenUsed/>
    <w:qFormat/>
    <w:rsid w:val="00DB2DC3"/>
    <w:pPr>
      <w:numPr>
        <w:numId w:val="0"/>
      </w:numPr>
      <w:spacing w:line="276" w:lineRule="auto"/>
      <w:outlineLvl w:val="9"/>
    </w:pPr>
    <w:rPr>
      <w:color w:val="365F91" w:themeColor="accent1" w:themeShade="BF"/>
      <w:sz w:val="28"/>
      <w:szCs w:val="28"/>
      <w:u w:val="none"/>
    </w:rPr>
  </w:style>
  <w:style w:type="paragraph" w:styleId="TM1">
    <w:name w:val="toc 1"/>
    <w:basedOn w:val="Normal"/>
    <w:next w:val="Normal"/>
    <w:autoRedefine/>
    <w:uiPriority w:val="39"/>
    <w:unhideWhenUsed/>
    <w:rsid w:val="00DB2DC3"/>
    <w:pPr>
      <w:spacing w:before="120"/>
    </w:pPr>
    <w:rPr>
      <w:b/>
    </w:rPr>
  </w:style>
  <w:style w:type="paragraph" w:styleId="TM2">
    <w:name w:val="toc 2"/>
    <w:basedOn w:val="Normal"/>
    <w:next w:val="Normal"/>
    <w:autoRedefine/>
    <w:uiPriority w:val="39"/>
    <w:unhideWhenUsed/>
    <w:rsid w:val="00DB2DC3"/>
    <w:pPr>
      <w:ind w:left="240"/>
    </w:pPr>
    <w:rPr>
      <w:b/>
      <w:sz w:val="22"/>
      <w:szCs w:val="22"/>
    </w:rPr>
  </w:style>
  <w:style w:type="paragraph" w:styleId="TM3">
    <w:name w:val="toc 3"/>
    <w:basedOn w:val="Normal"/>
    <w:next w:val="Normal"/>
    <w:autoRedefine/>
    <w:uiPriority w:val="39"/>
    <w:unhideWhenUsed/>
    <w:rsid w:val="00DB2DC3"/>
    <w:pPr>
      <w:ind w:left="480"/>
    </w:pPr>
    <w:rPr>
      <w:sz w:val="22"/>
      <w:szCs w:val="22"/>
    </w:rPr>
  </w:style>
  <w:style w:type="paragraph" w:styleId="TM4">
    <w:name w:val="toc 4"/>
    <w:basedOn w:val="Normal"/>
    <w:next w:val="Normal"/>
    <w:autoRedefine/>
    <w:uiPriority w:val="39"/>
    <w:semiHidden/>
    <w:unhideWhenUsed/>
    <w:rsid w:val="00DB2DC3"/>
    <w:pPr>
      <w:ind w:left="720"/>
    </w:pPr>
    <w:rPr>
      <w:sz w:val="20"/>
      <w:szCs w:val="20"/>
    </w:rPr>
  </w:style>
  <w:style w:type="paragraph" w:styleId="TM5">
    <w:name w:val="toc 5"/>
    <w:basedOn w:val="Normal"/>
    <w:next w:val="Normal"/>
    <w:autoRedefine/>
    <w:uiPriority w:val="39"/>
    <w:semiHidden/>
    <w:unhideWhenUsed/>
    <w:rsid w:val="00DB2DC3"/>
    <w:pPr>
      <w:ind w:left="960"/>
    </w:pPr>
    <w:rPr>
      <w:sz w:val="20"/>
      <w:szCs w:val="20"/>
    </w:rPr>
  </w:style>
  <w:style w:type="paragraph" w:styleId="TM6">
    <w:name w:val="toc 6"/>
    <w:basedOn w:val="Normal"/>
    <w:next w:val="Normal"/>
    <w:autoRedefine/>
    <w:uiPriority w:val="39"/>
    <w:semiHidden/>
    <w:unhideWhenUsed/>
    <w:rsid w:val="00DB2DC3"/>
    <w:pPr>
      <w:ind w:left="1200"/>
    </w:pPr>
    <w:rPr>
      <w:sz w:val="20"/>
      <w:szCs w:val="20"/>
    </w:rPr>
  </w:style>
  <w:style w:type="paragraph" w:styleId="TM7">
    <w:name w:val="toc 7"/>
    <w:basedOn w:val="Normal"/>
    <w:next w:val="Normal"/>
    <w:autoRedefine/>
    <w:uiPriority w:val="39"/>
    <w:semiHidden/>
    <w:unhideWhenUsed/>
    <w:rsid w:val="00DB2DC3"/>
    <w:pPr>
      <w:ind w:left="1440"/>
    </w:pPr>
    <w:rPr>
      <w:sz w:val="20"/>
      <w:szCs w:val="20"/>
    </w:rPr>
  </w:style>
  <w:style w:type="paragraph" w:styleId="TM8">
    <w:name w:val="toc 8"/>
    <w:basedOn w:val="Normal"/>
    <w:next w:val="Normal"/>
    <w:autoRedefine/>
    <w:uiPriority w:val="39"/>
    <w:semiHidden/>
    <w:unhideWhenUsed/>
    <w:rsid w:val="00DB2DC3"/>
    <w:pPr>
      <w:ind w:left="1680"/>
    </w:pPr>
    <w:rPr>
      <w:sz w:val="20"/>
      <w:szCs w:val="20"/>
    </w:rPr>
  </w:style>
  <w:style w:type="paragraph" w:styleId="TM9">
    <w:name w:val="toc 9"/>
    <w:basedOn w:val="Normal"/>
    <w:next w:val="Normal"/>
    <w:autoRedefine/>
    <w:uiPriority w:val="39"/>
    <w:semiHidden/>
    <w:unhideWhenUsed/>
    <w:rsid w:val="00DB2DC3"/>
    <w:pPr>
      <w:ind w:left="1920"/>
    </w:pPr>
    <w:rPr>
      <w:sz w:val="20"/>
      <w:szCs w:val="20"/>
    </w:rPr>
  </w:style>
  <w:style w:type="paragraph" w:styleId="NormalWeb">
    <w:name w:val="Normal (Web)"/>
    <w:basedOn w:val="Normal"/>
    <w:uiPriority w:val="99"/>
    <w:semiHidden/>
    <w:unhideWhenUsed/>
    <w:rsid w:val="007D77E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7D77E7"/>
  </w:style>
  <w:style w:type="character" w:styleId="Lienhypertexte">
    <w:name w:val="Hyperlink"/>
    <w:basedOn w:val="Policepardfaut"/>
    <w:uiPriority w:val="99"/>
    <w:semiHidden/>
    <w:unhideWhenUsed/>
    <w:rsid w:val="007D77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056">
      <w:bodyDiv w:val="1"/>
      <w:marLeft w:val="0"/>
      <w:marRight w:val="0"/>
      <w:marTop w:val="0"/>
      <w:marBottom w:val="0"/>
      <w:divBdr>
        <w:top w:val="none" w:sz="0" w:space="0" w:color="auto"/>
        <w:left w:val="none" w:sz="0" w:space="0" w:color="auto"/>
        <w:bottom w:val="none" w:sz="0" w:space="0" w:color="auto"/>
        <w:right w:val="none" w:sz="0" w:space="0" w:color="auto"/>
      </w:divBdr>
    </w:div>
    <w:div w:id="127936182">
      <w:bodyDiv w:val="1"/>
      <w:marLeft w:val="0"/>
      <w:marRight w:val="0"/>
      <w:marTop w:val="0"/>
      <w:marBottom w:val="0"/>
      <w:divBdr>
        <w:top w:val="none" w:sz="0" w:space="0" w:color="auto"/>
        <w:left w:val="none" w:sz="0" w:space="0" w:color="auto"/>
        <w:bottom w:val="none" w:sz="0" w:space="0" w:color="auto"/>
        <w:right w:val="none" w:sz="0" w:space="0" w:color="auto"/>
      </w:divBdr>
    </w:div>
    <w:div w:id="201132246">
      <w:bodyDiv w:val="1"/>
      <w:marLeft w:val="0"/>
      <w:marRight w:val="0"/>
      <w:marTop w:val="0"/>
      <w:marBottom w:val="0"/>
      <w:divBdr>
        <w:top w:val="none" w:sz="0" w:space="0" w:color="auto"/>
        <w:left w:val="none" w:sz="0" w:space="0" w:color="auto"/>
        <w:bottom w:val="none" w:sz="0" w:space="0" w:color="auto"/>
        <w:right w:val="none" w:sz="0" w:space="0" w:color="auto"/>
      </w:divBdr>
    </w:div>
    <w:div w:id="220138439">
      <w:bodyDiv w:val="1"/>
      <w:marLeft w:val="0"/>
      <w:marRight w:val="0"/>
      <w:marTop w:val="0"/>
      <w:marBottom w:val="0"/>
      <w:divBdr>
        <w:top w:val="none" w:sz="0" w:space="0" w:color="auto"/>
        <w:left w:val="none" w:sz="0" w:space="0" w:color="auto"/>
        <w:bottom w:val="none" w:sz="0" w:space="0" w:color="auto"/>
        <w:right w:val="none" w:sz="0" w:space="0" w:color="auto"/>
      </w:divBdr>
    </w:div>
    <w:div w:id="658659253">
      <w:bodyDiv w:val="1"/>
      <w:marLeft w:val="0"/>
      <w:marRight w:val="0"/>
      <w:marTop w:val="0"/>
      <w:marBottom w:val="0"/>
      <w:divBdr>
        <w:top w:val="none" w:sz="0" w:space="0" w:color="auto"/>
        <w:left w:val="none" w:sz="0" w:space="0" w:color="auto"/>
        <w:bottom w:val="none" w:sz="0" w:space="0" w:color="auto"/>
        <w:right w:val="none" w:sz="0" w:space="0" w:color="auto"/>
      </w:divBdr>
    </w:div>
    <w:div w:id="809244709">
      <w:bodyDiv w:val="1"/>
      <w:marLeft w:val="0"/>
      <w:marRight w:val="0"/>
      <w:marTop w:val="0"/>
      <w:marBottom w:val="0"/>
      <w:divBdr>
        <w:top w:val="none" w:sz="0" w:space="0" w:color="auto"/>
        <w:left w:val="none" w:sz="0" w:space="0" w:color="auto"/>
        <w:bottom w:val="none" w:sz="0" w:space="0" w:color="auto"/>
        <w:right w:val="none" w:sz="0" w:space="0" w:color="auto"/>
      </w:divBdr>
    </w:div>
    <w:div w:id="938483382">
      <w:bodyDiv w:val="1"/>
      <w:marLeft w:val="0"/>
      <w:marRight w:val="0"/>
      <w:marTop w:val="0"/>
      <w:marBottom w:val="0"/>
      <w:divBdr>
        <w:top w:val="none" w:sz="0" w:space="0" w:color="auto"/>
        <w:left w:val="none" w:sz="0" w:space="0" w:color="auto"/>
        <w:bottom w:val="none" w:sz="0" w:space="0" w:color="auto"/>
        <w:right w:val="none" w:sz="0" w:space="0" w:color="auto"/>
      </w:divBdr>
    </w:div>
    <w:div w:id="1074552922">
      <w:bodyDiv w:val="1"/>
      <w:marLeft w:val="0"/>
      <w:marRight w:val="0"/>
      <w:marTop w:val="0"/>
      <w:marBottom w:val="0"/>
      <w:divBdr>
        <w:top w:val="none" w:sz="0" w:space="0" w:color="auto"/>
        <w:left w:val="none" w:sz="0" w:space="0" w:color="auto"/>
        <w:bottom w:val="none" w:sz="0" w:space="0" w:color="auto"/>
        <w:right w:val="none" w:sz="0" w:space="0" w:color="auto"/>
      </w:divBdr>
    </w:div>
    <w:div w:id="1192841281">
      <w:bodyDiv w:val="1"/>
      <w:marLeft w:val="0"/>
      <w:marRight w:val="0"/>
      <w:marTop w:val="0"/>
      <w:marBottom w:val="0"/>
      <w:divBdr>
        <w:top w:val="none" w:sz="0" w:space="0" w:color="auto"/>
        <w:left w:val="none" w:sz="0" w:space="0" w:color="auto"/>
        <w:bottom w:val="none" w:sz="0" w:space="0" w:color="auto"/>
        <w:right w:val="none" w:sz="0" w:space="0" w:color="auto"/>
      </w:divBdr>
    </w:div>
    <w:div w:id="1322078234">
      <w:bodyDiv w:val="1"/>
      <w:marLeft w:val="0"/>
      <w:marRight w:val="0"/>
      <w:marTop w:val="0"/>
      <w:marBottom w:val="0"/>
      <w:divBdr>
        <w:top w:val="none" w:sz="0" w:space="0" w:color="auto"/>
        <w:left w:val="none" w:sz="0" w:space="0" w:color="auto"/>
        <w:bottom w:val="none" w:sz="0" w:space="0" w:color="auto"/>
        <w:right w:val="none" w:sz="0" w:space="0" w:color="auto"/>
      </w:divBdr>
    </w:div>
    <w:div w:id="1346134538">
      <w:bodyDiv w:val="1"/>
      <w:marLeft w:val="0"/>
      <w:marRight w:val="0"/>
      <w:marTop w:val="0"/>
      <w:marBottom w:val="0"/>
      <w:divBdr>
        <w:top w:val="none" w:sz="0" w:space="0" w:color="auto"/>
        <w:left w:val="none" w:sz="0" w:space="0" w:color="auto"/>
        <w:bottom w:val="none" w:sz="0" w:space="0" w:color="auto"/>
        <w:right w:val="none" w:sz="0" w:space="0" w:color="auto"/>
      </w:divBdr>
    </w:div>
    <w:div w:id="1396589074">
      <w:bodyDiv w:val="1"/>
      <w:marLeft w:val="0"/>
      <w:marRight w:val="0"/>
      <w:marTop w:val="0"/>
      <w:marBottom w:val="0"/>
      <w:divBdr>
        <w:top w:val="none" w:sz="0" w:space="0" w:color="auto"/>
        <w:left w:val="none" w:sz="0" w:space="0" w:color="auto"/>
        <w:bottom w:val="none" w:sz="0" w:space="0" w:color="auto"/>
        <w:right w:val="none" w:sz="0" w:space="0" w:color="auto"/>
      </w:divBdr>
      <w:divsChild>
        <w:div w:id="1904094268">
          <w:marLeft w:val="0"/>
          <w:marRight w:val="0"/>
          <w:marTop w:val="0"/>
          <w:marBottom w:val="0"/>
          <w:divBdr>
            <w:top w:val="none" w:sz="0" w:space="0" w:color="auto"/>
            <w:left w:val="none" w:sz="0" w:space="0" w:color="auto"/>
            <w:bottom w:val="none" w:sz="0" w:space="0" w:color="auto"/>
            <w:right w:val="none" w:sz="0" w:space="0" w:color="auto"/>
          </w:divBdr>
        </w:div>
        <w:div w:id="108281125">
          <w:marLeft w:val="0"/>
          <w:marRight w:val="0"/>
          <w:marTop w:val="0"/>
          <w:marBottom w:val="0"/>
          <w:divBdr>
            <w:top w:val="none" w:sz="0" w:space="0" w:color="auto"/>
            <w:left w:val="none" w:sz="0" w:space="0" w:color="auto"/>
            <w:bottom w:val="none" w:sz="0" w:space="0" w:color="auto"/>
            <w:right w:val="none" w:sz="0" w:space="0" w:color="auto"/>
          </w:divBdr>
        </w:div>
      </w:divsChild>
    </w:div>
    <w:div w:id="1628705367">
      <w:bodyDiv w:val="1"/>
      <w:marLeft w:val="0"/>
      <w:marRight w:val="0"/>
      <w:marTop w:val="0"/>
      <w:marBottom w:val="0"/>
      <w:divBdr>
        <w:top w:val="none" w:sz="0" w:space="0" w:color="auto"/>
        <w:left w:val="none" w:sz="0" w:space="0" w:color="auto"/>
        <w:bottom w:val="none" w:sz="0" w:space="0" w:color="auto"/>
        <w:right w:val="none" w:sz="0" w:space="0" w:color="auto"/>
      </w:divBdr>
    </w:div>
    <w:div w:id="1900819301">
      <w:bodyDiv w:val="1"/>
      <w:marLeft w:val="0"/>
      <w:marRight w:val="0"/>
      <w:marTop w:val="0"/>
      <w:marBottom w:val="0"/>
      <w:divBdr>
        <w:top w:val="none" w:sz="0" w:space="0" w:color="auto"/>
        <w:left w:val="none" w:sz="0" w:space="0" w:color="auto"/>
        <w:bottom w:val="none" w:sz="0" w:space="0" w:color="auto"/>
        <w:right w:val="none" w:sz="0" w:space="0" w:color="auto"/>
      </w:divBdr>
    </w:div>
    <w:div w:id="2008512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78D24-9B57-9A45-838F-5D203610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14</Pages>
  <Words>4334</Words>
  <Characters>23838</Characters>
  <Application>Microsoft Macintosh Word</Application>
  <DocSecurity>0</DocSecurity>
  <Lines>198</Lines>
  <Paragraphs>56</Paragraphs>
  <ScaleCrop>false</ScaleCrop>
  <Company/>
  <LinksUpToDate>false</LinksUpToDate>
  <CharactersWithSpaces>28116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Emeric Mric</dc:creator>
  <cp:keywords/>
  <dc:description/>
  <cp:lastModifiedBy>Emeric Mric</cp:lastModifiedBy>
  <cp:revision>11</cp:revision>
  <dcterms:created xsi:type="dcterms:W3CDTF">2016-07-22T06:59:00Z</dcterms:created>
  <dcterms:modified xsi:type="dcterms:W3CDTF">2016-09-30T14:36:00Z</dcterms:modified>
</cp:coreProperties>
</file>