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1B1CE" w14:textId="370370A5" w:rsidR="00933E35" w:rsidRPr="00933E35" w:rsidRDefault="00933E35" w:rsidP="00933E35">
      <w:pPr>
        <w:rPr>
          <w:b/>
          <w:bCs/>
          <w:color w:val="0070C0"/>
          <w:sz w:val="36"/>
          <w:szCs w:val="36"/>
          <w:u w:val="single"/>
          <w:rtl/>
        </w:rPr>
      </w:pPr>
      <w:r w:rsidRPr="00933E35">
        <w:br/>
      </w:r>
      <w:r w:rsidRPr="00933E35">
        <w:rPr>
          <w:rFonts w:hint="cs"/>
          <w:b/>
          <w:bCs/>
          <w:color w:val="C00000"/>
          <w:sz w:val="36"/>
          <w:szCs w:val="36"/>
          <w:u w:val="single"/>
          <w:rtl/>
        </w:rPr>
        <w:t xml:space="preserve">אבחון ציורי ילדים ומבוגרים </w:t>
      </w:r>
      <w:r w:rsidRPr="00933E35">
        <w:rPr>
          <w:b/>
          <w:bCs/>
          <w:color w:val="C00000"/>
          <w:sz w:val="36"/>
          <w:szCs w:val="36"/>
          <w:u w:val="single"/>
          <w:rtl/>
        </w:rPr>
        <w:t>–</w:t>
      </w:r>
      <w:r w:rsidRPr="00933E35">
        <w:rPr>
          <w:rFonts w:hint="cs"/>
          <w:b/>
          <w:bCs/>
          <w:color w:val="C00000"/>
          <w:sz w:val="36"/>
          <w:szCs w:val="36"/>
          <w:u w:val="single"/>
          <w:rtl/>
        </w:rPr>
        <w:t xml:space="preserve"> סילבוס הקורס</w:t>
      </w:r>
    </w:p>
    <w:p w14:paraId="1A054774" w14:textId="294F3E2D" w:rsidR="00933E35" w:rsidRPr="00933E35" w:rsidRDefault="00933E35" w:rsidP="00933E35">
      <w:pPr>
        <w:rPr>
          <w:b/>
          <w:bCs/>
          <w:color w:val="7030A0"/>
          <w:sz w:val="24"/>
          <w:szCs w:val="24"/>
        </w:rPr>
      </w:pPr>
    </w:p>
    <w:p w14:paraId="06BF0647" w14:textId="40D9B2FC" w:rsidR="00933E35" w:rsidRPr="00933E35" w:rsidRDefault="00933E35" w:rsidP="00933E35">
      <w:pPr>
        <w:rPr>
          <w:b/>
          <w:bCs/>
          <w:color w:val="7030A0"/>
          <w:sz w:val="24"/>
          <w:szCs w:val="24"/>
        </w:rPr>
      </w:pPr>
      <w:r w:rsidRPr="00933E35">
        <w:rPr>
          <w:rFonts w:hint="cs"/>
          <w:b/>
          <w:bCs/>
          <w:color w:val="7030A0"/>
          <w:sz w:val="24"/>
          <w:szCs w:val="24"/>
          <w:rtl/>
        </w:rPr>
        <w:t>1.</w:t>
      </w:r>
      <w:r w:rsidRPr="00933E35">
        <w:rPr>
          <w:b/>
          <w:bCs/>
          <w:color w:val="7030A0"/>
          <w:sz w:val="24"/>
          <w:szCs w:val="24"/>
          <w:rtl/>
        </w:rPr>
        <w:t xml:space="preserve">הכרות ומבוא למקצוע לפענוח ציורי ילדים </w:t>
      </w:r>
      <w:r w:rsidRPr="00933E35">
        <w:rPr>
          <w:rFonts w:hint="cs"/>
          <w:b/>
          <w:bCs/>
          <w:color w:val="7030A0"/>
          <w:sz w:val="24"/>
          <w:szCs w:val="24"/>
          <w:rtl/>
        </w:rPr>
        <w:t>ומבוגרים</w:t>
      </w:r>
    </w:p>
    <w:p w14:paraId="69608E7C" w14:textId="6FEA20BB" w:rsidR="00933E35" w:rsidRPr="00933E35" w:rsidRDefault="00933E35" w:rsidP="00933E35">
      <w:pPr>
        <w:rPr>
          <w:b/>
          <w:bCs/>
          <w:color w:val="7030A0"/>
          <w:sz w:val="24"/>
          <w:szCs w:val="24"/>
        </w:rPr>
      </w:pPr>
      <w:r w:rsidRPr="00933E35">
        <w:rPr>
          <w:rFonts w:hint="cs"/>
          <w:b/>
          <w:bCs/>
          <w:color w:val="7030A0"/>
          <w:sz w:val="24"/>
          <w:szCs w:val="24"/>
          <w:rtl/>
        </w:rPr>
        <w:t>2.</w:t>
      </w:r>
      <w:r w:rsidRPr="00933E35">
        <w:rPr>
          <w:b/>
          <w:bCs/>
          <w:color w:val="7030A0"/>
          <w:sz w:val="24"/>
          <w:szCs w:val="24"/>
          <w:rtl/>
        </w:rPr>
        <w:t xml:space="preserve">התפתחות הכושר הגראפי של הילד לפי גילאים והקבלה לבריאת העולם </w:t>
      </w:r>
    </w:p>
    <w:p w14:paraId="384709D5" w14:textId="2695B261" w:rsidR="00933E35" w:rsidRPr="00933E35" w:rsidRDefault="00933E35" w:rsidP="00933E35">
      <w:pPr>
        <w:rPr>
          <w:b/>
          <w:bCs/>
          <w:color w:val="7030A0"/>
          <w:sz w:val="24"/>
          <w:szCs w:val="24"/>
        </w:rPr>
      </w:pPr>
      <w:r w:rsidRPr="00933E35">
        <w:rPr>
          <w:rFonts w:hint="cs"/>
          <w:b/>
          <w:bCs/>
          <w:color w:val="7030A0"/>
          <w:sz w:val="24"/>
          <w:szCs w:val="24"/>
          <w:rtl/>
        </w:rPr>
        <w:t>3.</w:t>
      </w:r>
      <w:r w:rsidRPr="00933E35">
        <w:rPr>
          <w:b/>
          <w:bCs/>
          <w:color w:val="7030A0"/>
          <w:sz w:val="24"/>
          <w:szCs w:val="24"/>
          <w:rtl/>
        </w:rPr>
        <w:t xml:space="preserve">התפתחות הציור על פני ההיסטוריה ומשמעותו </w:t>
      </w:r>
    </w:p>
    <w:p w14:paraId="1851019B" w14:textId="2100FCF3" w:rsidR="00933E35" w:rsidRPr="00933E35" w:rsidRDefault="00933E35" w:rsidP="00933E35">
      <w:pPr>
        <w:rPr>
          <w:b/>
          <w:bCs/>
          <w:color w:val="7030A0"/>
          <w:sz w:val="24"/>
          <w:szCs w:val="24"/>
        </w:rPr>
      </w:pPr>
      <w:r w:rsidRPr="00933E35">
        <w:rPr>
          <w:rFonts w:hint="cs"/>
          <w:b/>
          <w:bCs/>
          <w:color w:val="7030A0"/>
          <w:sz w:val="24"/>
          <w:szCs w:val="24"/>
          <w:rtl/>
        </w:rPr>
        <w:t>4.</w:t>
      </w:r>
      <w:r w:rsidRPr="00933E35">
        <w:rPr>
          <w:b/>
          <w:bCs/>
          <w:color w:val="7030A0"/>
          <w:sz w:val="24"/>
          <w:szCs w:val="24"/>
          <w:rtl/>
        </w:rPr>
        <w:t xml:space="preserve">תיאור דמות אדם בציור וניתוחה </w:t>
      </w:r>
    </w:p>
    <w:p w14:paraId="76B746E3" w14:textId="729C0F2E" w:rsidR="00933E35" w:rsidRPr="00933E35" w:rsidRDefault="00933E35" w:rsidP="00933E35">
      <w:pPr>
        <w:rPr>
          <w:b/>
          <w:bCs/>
          <w:color w:val="7030A0"/>
          <w:sz w:val="24"/>
          <w:szCs w:val="24"/>
        </w:rPr>
      </w:pPr>
      <w:r w:rsidRPr="00933E35">
        <w:rPr>
          <w:rFonts w:hint="cs"/>
          <w:b/>
          <w:bCs/>
          <w:color w:val="7030A0"/>
          <w:sz w:val="24"/>
          <w:szCs w:val="24"/>
          <w:rtl/>
        </w:rPr>
        <w:t>5.</w:t>
      </w:r>
      <w:r w:rsidRPr="00933E35">
        <w:rPr>
          <w:b/>
          <w:bCs/>
          <w:color w:val="7030A0"/>
          <w:sz w:val="24"/>
          <w:szCs w:val="24"/>
          <w:rtl/>
        </w:rPr>
        <w:t xml:space="preserve">תיאור בעלי חיים </w:t>
      </w:r>
    </w:p>
    <w:p w14:paraId="7027596A" w14:textId="4A975546" w:rsidR="00933E35" w:rsidRPr="00933E35" w:rsidRDefault="00933E35" w:rsidP="00933E35">
      <w:pPr>
        <w:rPr>
          <w:b/>
          <w:bCs/>
          <w:color w:val="7030A0"/>
          <w:sz w:val="24"/>
          <w:szCs w:val="24"/>
        </w:rPr>
      </w:pPr>
      <w:r w:rsidRPr="00933E35">
        <w:rPr>
          <w:rFonts w:hint="cs"/>
          <w:b/>
          <w:bCs/>
          <w:color w:val="7030A0"/>
          <w:sz w:val="24"/>
          <w:szCs w:val="24"/>
          <w:rtl/>
        </w:rPr>
        <w:t>6.</w:t>
      </w:r>
      <w:r w:rsidRPr="00933E35">
        <w:rPr>
          <w:b/>
          <w:bCs/>
          <w:color w:val="7030A0"/>
          <w:sz w:val="24"/>
          <w:szCs w:val="24"/>
          <w:rtl/>
        </w:rPr>
        <w:t xml:space="preserve">תיאור עצים , צמחים ועצמים </w:t>
      </w:r>
    </w:p>
    <w:p w14:paraId="309E2787" w14:textId="1F17205A" w:rsidR="00933E35" w:rsidRPr="00933E35" w:rsidRDefault="00933E35" w:rsidP="00933E35">
      <w:pPr>
        <w:rPr>
          <w:b/>
          <w:bCs/>
          <w:color w:val="7030A0"/>
          <w:sz w:val="24"/>
          <w:szCs w:val="24"/>
        </w:rPr>
      </w:pPr>
      <w:r w:rsidRPr="00933E35">
        <w:rPr>
          <w:rFonts w:hint="cs"/>
          <w:b/>
          <w:bCs/>
          <w:color w:val="7030A0"/>
          <w:sz w:val="24"/>
          <w:szCs w:val="24"/>
          <w:rtl/>
        </w:rPr>
        <w:t>7.</w:t>
      </w:r>
      <w:r w:rsidRPr="00933E35">
        <w:rPr>
          <w:b/>
          <w:bCs/>
          <w:color w:val="7030A0"/>
          <w:sz w:val="24"/>
          <w:szCs w:val="24"/>
          <w:rtl/>
        </w:rPr>
        <w:t xml:space="preserve">מבנה הציור ומשמעותו הקו לסוגיו, מרחב הציור, פרופורציות </w:t>
      </w:r>
    </w:p>
    <w:p w14:paraId="3E5F2ECC" w14:textId="36532D8F" w:rsidR="00933E35" w:rsidRPr="00933E35" w:rsidRDefault="00933E35" w:rsidP="00933E35">
      <w:pPr>
        <w:rPr>
          <w:b/>
          <w:bCs/>
          <w:color w:val="7030A0"/>
          <w:sz w:val="24"/>
          <w:szCs w:val="24"/>
        </w:rPr>
      </w:pPr>
      <w:r w:rsidRPr="00933E35">
        <w:rPr>
          <w:rFonts w:hint="cs"/>
          <w:b/>
          <w:bCs/>
          <w:color w:val="7030A0"/>
          <w:sz w:val="24"/>
          <w:szCs w:val="24"/>
          <w:rtl/>
        </w:rPr>
        <w:t>8.</w:t>
      </w:r>
      <w:r w:rsidRPr="00933E35">
        <w:rPr>
          <w:b/>
          <w:bCs/>
          <w:color w:val="7030A0"/>
          <w:sz w:val="24"/>
          <w:szCs w:val="24"/>
          <w:rtl/>
        </w:rPr>
        <w:t>קומפוזיציות סימטריות ואסימטריות</w:t>
      </w:r>
    </w:p>
    <w:p w14:paraId="64933042" w14:textId="2BFE819B" w:rsidR="00933E35" w:rsidRPr="00933E35" w:rsidRDefault="00933E35" w:rsidP="00933E35">
      <w:pPr>
        <w:rPr>
          <w:b/>
          <w:bCs/>
          <w:color w:val="7030A0"/>
          <w:sz w:val="24"/>
          <w:szCs w:val="24"/>
        </w:rPr>
      </w:pPr>
      <w:r w:rsidRPr="00933E35">
        <w:rPr>
          <w:rFonts w:hint="cs"/>
          <w:b/>
          <w:bCs/>
          <w:color w:val="7030A0"/>
          <w:sz w:val="24"/>
          <w:szCs w:val="24"/>
          <w:rtl/>
        </w:rPr>
        <w:t>9.</w:t>
      </w:r>
      <w:r w:rsidRPr="00933E35">
        <w:rPr>
          <w:b/>
          <w:bCs/>
          <w:color w:val="7030A0"/>
          <w:sz w:val="24"/>
          <w:szCs w:val="24"/>
          <w:rtl/>
        </w:rPr>
        <w:t xml:space="preserve">משמעות הצבע בציור </w:t>
      </w:r>
    </w:p>
    <w:p w14:paraId="7DAF403F" w14:textId="51CB1136" w:rsidR="00933E35" w:rsidRPr="00933E35" w:rsidRDefault="00933E35" w:rsidP="00933E35">
      <w:pPr>
        <w:rPr>
          <w:b/>
          <w:bCs/>
          <w:color w:val="7030A0"/>
          <w:sz w:val="24"/>
          <w:szCs w:val="24"/>
        </w:rPr>
      </w:pPr>
      <w:r w:rsidRPr="00933E35">
        <w:rPr>
          <w:rFonts w:hint="cs"/>
          <w:b/>
          <w:bCs/>
          <w:color w:val="7030A0"/>
          <w:sz w:val="24"/>
          <w:szCs w:val="24"/>
          <w:rtl/>
        </w:rPr>
        <w:t>10.</w:t>
      </w:r>
      <w:r w:rsidRPr="00933E35">
        <w:rPr>
          <w:b/>
          <w:bCs/>
          <w:color w:val="7030A0"/>
          <w:sz w:val="24"/>
          <w:szCs w:val="24"/>
          <w:rtl/>
        </w:rPr>
        <w:t xml:space="preserve">מניפת הצבעים </w:t>
      </w:r>
    </w:p>
    <w:p w14:paraId="47409CC9" w14:textId="011CC3CB" w:rsidR="00933E35" w:rsidRPr="00933E35" w:rsidRDefault="00933E35" w:rsidP="00933E35">
      <w:pPr>
        <w:rPr>
          <w:b/>
          <w:bCs/>
          <w:color w:val="7030A0"/>
          <w:sz w:val="24"/>
          <w:szCs w:val="24"/>
        </w:rPr>
      </w:pPr>
      <w:r w:rsidRPr="00933E35">
        <w:rPr>
          <w:rFonts w:hint="cs"/>
          <w:b/>
          <w:bCs/>
          <w:color w:val="7030A0"/>
          <w:sz w:val="24"/>
          <w:szCs w:val="24"/>
          <w:rtl/>
        </w:rPr>
        <w:t>11.</w:t>
      </w:r>
      <w:r w:rsidRPr="00933E35">
        <w:rPr>
          <w:b/>
          <w:bCs/>
          <w:color w:val="7030A0"/>
          <w:sz w:val="24"/>
          <w:szCs w:val="24"/>
          <w:rtl/>
        </w:rPr>
        <w:t>הבחנה בין צבעים</w:t>
      </w:r>
      <w:r w:rsidR="002F4266">
        <w:rPr>
          <w:rFonts w:hint="cs"/>
          <w:b/>
          <w:bCs/>
          <w:color w:val="7030A0"/>
          <w:sz w:val="24"/>
          <w:szCs w:val="24"/>
          <w:rtl/>
        </w:rPr>
        <w:t xml:space="preserve"> </w:t>
      </w:r>
      <w:r w:rsidRPr="00933E35">
        <w:rPr>
          <w:b/>
          <w:bCs/>
          <w:color w:val="7030A0"/>
          <w:sz w:val="24"/>
          <w:szCs w:val="24"/>
          <w:rtl/>
        </w:rPr>
        <w:t xml:space="preserve">- הצבע כסמל </w:t>
      </w:r>
    </w:p>
    <w:p w14:paraId="14CB9414" w14:textId="478FE61D" w:rsidR="00933E35" w:rsidRPr="00933E35" w:rsidRDefault="00933E35" w:rsidP="00933E35">
      <w:pPr>
        <w:rPr>
          <w:b/>
          <w:bCs/>
          <w:color w:val="7030A0"/>
          <w:sz w:val="24"/>
          <w:szCs w:val="24"/>
        </w:rPr>
      </w:pPr>
      <w:r w:rsidRPr="00933E35">
        <w:rPr>
          <w:rFonts w:hint="cs"/>
          <w:b/>
          <w:bCs/>
          <w:color w:val="7030A0"/>
          <w:sz w:val="24"/>
          <w:szCs w:val="24"/>
          <w:rtl/>
        </w:rPr>
        <w:t>12.</w:t>
      </w:r>
      <w:r w:rsidRPr="00933E35">
        <w:rPr>
          <w:b/>
          <w:bCs/>
          <w:color w:val="7030A0"/>
          <w:sz w:val="24"/>
          <w:szCs w:val="24"/>
          <w:rtl/>
        </w:rPr>
        <w:t>הפסיכולוגיה של הצבעים</w:t>
      </w:r>
      <w:r w:rsidR="002F4266">
        <w:rPr>
          <w:rFonts w:hint="cs"/>
          <w:b/>
          <w:bCs/>
          <w:color w:val="7030A0"/>
          <w:sz w:val="24"/>
          <w:szCs w:val="24"/>
          <w:rtl/>
        </w:rPr>
        <w:t xml:space="preserve"> </w:t>
      </w:r>
      <w:r w:rsidRPr="00933E35">
        <w:rPr>
          <w:b/>
          <w:bCs/>
          <w:color w:val="7030A0"/>
          <w:sz w:val="24"/>
          <w:szCs w:val="24"/>
          <w:rtl/>
        </w:rPr>
        <w:t xml:space="preserve">-דומיננטיות הצבע </w:t>
      </w:r>
    </w:p>
    <w:p w14:paraId="60FC7A90" w14:textId="5358B813" w:rsidR="00933E35" w:rsidRPr="00933E35" w:rsidRDefault="00933E35" w:rsidP="00933E35">
      <w:pPr>
        <w:rPr>
          <w:b/>
          <w:bCs/>
          <w:color w:val="7030A0"/>
          <w:sz w:val="24"/>
          <w:szCs w:val="24"/>
        </w:rPr>
      </w:pPr>
      <w:r w:rsidRPr="00933E35">
        <w:rPr>
          <w:rFonts w:hint="cs"/>
          <w:b/>
          <w:bCs/>
          <w:color w:val="7030A0"/>
          <w:sz w:val="24"/>
          <w:szCs w:val="24"/>
          <w:rtl/>
        </w:rPr>
        <w:t>13.</w:t>
      </w:r>
      <w:r w:rsidRPr="00933E35">
        <w:rPr>
          <w:b/>
          <w:bCs/>
          <w:color w:val="7030A0"/>
          <w:sz w:val="24"/>
          <w:szCs w:val="24"/>
          <w:rtl/>
        </w:rPr>
        <w:t xml:space="preserve">עיוותים בציור ועל מה יכולים להעיד </w:t>
      </w:r>
    </w:p>
    <w:p w14:paraId="50F6C219" w14:textId="0309119A" w:rsidR="00933E35" w:rsidRPr="00933E35" w:rsidRDefault="00933E35" w:rsidP="00933E35">
      <w:pPr>
        <w:rPr>
          <w:b/>
          <w:bCs/>
          <w:color w:val="7030A0"/>
          <w:sz w:val="24"/>
          <w:szCs w:val="24"/>
        </w:rPr>
      </w:pPr>
      <w:r w:rsidRPr="00933E35">
        <w:rPr>
          <w:rFonts w:hint="cs"/>
          <w:b/>
          <w:bCs/>
          <w:color w:val="7030A0"/>
          <w:sz w:val="24"/>
          <w:szCs w:val="24"/>
          <w:rtl/>
        </w:rPr>
        <w:t>14.</w:t>
      </w:r>
      <w:r w:rsidRPr="00933E35">
        <w:rPr>
          <w:b/>
          <w:bCs/>
          <w:color w:val="7030A0"/>
          <w:sz w:val="24"/>
          <w:szCs w:val="24"/>
          <w:rtl/>
        </w:rPr>
        <w:t>תיאורי מקרה</w:t>
      </w:r>
      <w:r w:rsidR="002F4266">
        <w:rPr>
          <w:rFonts w:hint="cs"/>
          <w:b/>
          <w:bCs/>
          <w:color w:val="7030A0"/>
          <w:sz w:val="24"/>
          <w:szCs w:val="24"/>
          <w:rtl/>
        </w:rPr>
        <w:t xml:space="preserve"> </w:t>
      </w:r>
      <w:r w:rsidRPr="00933E35">
        <w:rPr>
          <w:b/>
          <w:bCs/>
          <w:color w:val="7030A0"/>
          <w:sz w:val="24"/>
          <w:szCs w:val="24"/>
          <w:rtl/>
        </w:rPr>
        <w:t>-</w:t>
      </w:r>
      <w:r w:rsidR="002F4266">
        <w:rPr>
          <w:rFonts w:hint="cs"/>
          <w:b/>
          <w:bCs/>
          <w:color w:val="7030A0"/>
          <w:sz w:val="24"/>
          <w:szCs w:val="24"/>
          <w:rtl/>
        </w:rPr>
        <w:t xml:space="preserve"> </w:t>
      </w:r>
      <w:r w:rsidRPr="00933E35">
        <w:rPr>
          <w:b/>
          <w:bCs/>
          <w:color w:val="7030A0"/>
          <w:sz w:val="24"/>
          <w:szCs w:val="24"/>
          <w:rtl/>
        </w:rPr>
        <w:t xml:space="preserve">ניתוח ציורים ע"י תרפיסטיות </w:t>
      </w:r>
    </w:p>
    <w:p w14:paraId="2581267B" w14:textId="57A8B79F" w:rsidR="00933E35" w:rsidRPr="00933E35" w:rsidRDefault="00933E35" w:rsidP="00933E35">
      <w:pPr>
        <w:rPr>
          <w:b/>
          <w:bCs/>
          <w:color w:val="7030A0"/>
          <w:sz w:val="24"/>
          <w:szCs w:val="24"/>
        </w:rPr>
      </w:pPr>
      <w:r w:rsidRPr="00933E35">
        <w:rPr>
          <w:rFonts w:hint="cs"/>
          <w:b/>
          <w:bCs/>
          <w:color w:val="7030A0"/>
          <w:sz w:val="24"/>
          <w:szCs w:val="24"/>
          <w:rtl/>
        </w:rPr>
        <w:t>15.</w:t>
      </w:r>
      <w:r w:rsidRPr="00933E35">
        <w:rPr>
          <w:b/>
          <w:bCs/>
          <w:color w:val="7030A0"/>
          <w:sz w:val="24"/>
          <w:szCs w:val="24"/>
          <w:rtl/>
        </w:rPr>
        <w:t xml:space="preserve">תרגול החומר הנלמד וסיכום הקורס </w:t>
      </w:r>
    </w:p>
    <w:p w14:paraId="13A8E731" w14:textId="13B9401B" w:rsidR="00B969D4" w:rsidRDefault="00B969D4">
      <w:pPr>
        <w:rPr>
          <w:b/>
          <w:bCs/>
          <w:color w:val="7030A0"/>
          <w:sz w:val="24"/>
          <w:szCs w:val="24"/>
          <w:rtl/>
        </w:rPr>
      </w:pPr>
    </w:p>
    <w:p w14:paraId="44DCF6F8" w14:textId="6BFB538B" w:rsidR="00933E35" w:rsidRDefault="00933E35">
      <w:pPr>
        <w:rPr>
          <w:b/>
          <w:bCs/>
          <w:color w:val="7030A0"/>
          <w:sz w:val="24"/>
          <w:szCs w:val="24"/>
          <w:rtl/>
        </w:rPr>
      </w:pPr>
    </w:p>
    <w:p w14:paraId="23C0F854" w14:textId="3D0379AB" w:rsidR="00933E35" w:rsidRPr="003216FF" w:rsidRDefault="00933E35" w:rsidP="00933E35">
      <w:pPr>
        <w:jc w:val="center"/>
        <w:rPr>
          <w:b/>
          <w:bCs/>
          <w:color w:val="7030A0"/>
          <w:sz w:val="28"/>
          <w:szCs w:val="28"/>
          <w:rtl/>
        </w:rPr>
      </w:pPr>
    </w:p>
    <w:p w14:paraId="495F7614" w14:textId="3970ACC3" w:rsidR="00933E35" w:rsidRPr="003216FF" w:rsidRDefault="00933E35" w:rsidP="00933E35">
      <w:pPr>
        <w:jc w:val="center"/>
        <w:rPr>
          <w:b/>
          <w:bCs/>
          <w:color w:val="C00000"/>
          <w:sz w:val="28"/>
          <w:szCs w:val="28"/>
          <w:rtl/>
        </w:rPr>
      </w:pPr>
      <w:r w:rsidRPr="003216FF">
        <w:rPr>
          <w:rFonts w:hint="cs"/>
          <w:b/>
          <w:bCs/>
          <w:color w:val="C00000"/>
          <w:sz w:val="28"/>
          <w:szCs w:val="28"/>
          <w:rtl/>
        </w:rPr>
        <w:t>בברכת לימוד פורה ומוצלח</w:t>
      </w:r>
      <w:r w:rsidR="004C3BD6" w:rsidRPr="003216FF">
        <w:rPr>
          <w:rFonts w:hint="cs"/>
          <w:b/>
          <w:bCs/>
          <w:color w:val="C00000"/>
          <w:sz w:val="28"/>
          <w:szCs w:val="28"/>
          <w:rtl/>
        </w:rPr>
        <w:t>,</w:t>
      </w:r>
    </w:p>
    <w:p w14:paraId="001CF12C" w14:textId="1E28A412" w:rsidR="00933E35" w:rsidRPr="003216FF" w:rsidRDefault="00933E35" w:rsidP="00933E35">
      <w:pPr>
        <w:jc w:val="center"/>
        <w:rPr>
          <w:b/>
          <w:bCs/>
          <w:color w:val="C00000"/>
          <w:sz w:val="28"/>
          <w:szCs w:val="28"/>
          <w:rtl/>
        </w:rPr>
      </w:pPr>
      <w:r w:rsidRPr="003216FF">
        <w:rPr>
          <w:rFonts w:hint="cs"/>
          <w:b/>
          <w:bCs/>
          <w:color w:val="C00000"/>
          <w:sz w:val="28"/>
          <w:szCs w:val="28"/>
          <w:rtl/>
        </w:rPr>
        <w:t>לילך שלום</w:t>
      </w:r>
    </w:p>
    <w:p w14:paraId="3D947AE5" w14:textId="182B136B" w:rsidR="00933E35" w:rsidRPr="003216FF" w:rsidRDefault="00933E35" w:rsidP="00933E35">
      <w:pPr>
        <w:jc w:val="center"/>
        <w:rPr>
          <w:b/>
          <w:bCs/>
          <w:color w:val="C00000"/>
          <w:sz w:val="28"/>
          <w:szCs w:val="28"/>
          <w:rtl/>
        </w:rPr>
      </w:pPr>
      <w:r w:rsidRPr="003216FF">
        <w:rPr>
          <w:rFonts w:hint="cs"/>
          <w:b/>
          <w:bCs/>
          <w:color w:val="C00000"/>
          <w:sz w:val="28"/>
          <w:szCs w:val="28"/>
          <w:rtl/>
        </w:rPr>
        <w:t>גרפולוגית ומאבחנת ציורים מוסמכת</w:t>
      </w:r>
      <w:bookmarkStart w:id="0" w:name="_GoBack"/>
      <w:bookmarkEnd w:id="0"/>
    </w:p>
    <w:p w14:paraId="6A5995A2" w14:textId="09CE59AC" w:rsidR="00933E35" w:rsidRPr="003216FF" w:rsidRDefault="00933E35" w:rsidP="00933E35">
      <w:pPr>
        <w:jc w:val="center"/>
        <w:rPr>
          <w:b/>
          <w:bCs/>
          <w:color w:val="C00000"/>
          <w:sz w:val="28"/>
          <w:szCs w:val="28"/>
          <w:rtl/>
        </w:rPr>
      </w:pPr>
    </w:p>
    <w:p w14:paraId="4C52CB97" w14:textId="1AF3CAAC" w:rsidR="00933E35" w:rsidRPr="00933E35" w:rsidRDefault="00933E35" w:rsidP="00933E35">
      <w:pPr>
        <w:jc w:val="right"/>
        <w:rPr>
          <w:rFonts w:hint="cs"/>
          <w:b/>
          <w:bCs/>
          <w:color w:val="7030A0"/>
          <w:sz w:val="24"/>
          <w:szCs w:val="24"/>
        </w:rPr>
      </w:pPr>
      <w:r>
        <w:rPr>
          <w:noProof/>
        </w:rPr>
        <w:drawing>
          <wp:inline distT="0" distB="0" distL="0" distR="0" wp14:anchorId="0DD35D49" wp14:editId="43A7E472">
            <wp:extent cx="1219200" cy="942975"/>
            <wp:effectExtent l="0" t="0" r="0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3E35" w:rsidRPr="00933E35" w:rsidSect="000A6C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D4"/>
    <w:rsid w:val="000A6C01"/>
    <w:rsid w:val="00237D80"/>
    <w:rsid w:val="002F4266"/>
    <w:rsid w:val="003216FF"/>
    <w:rsid w:val="004C3BD6"/>
    <w:rsid w:val="00933E35"/>
    <w:rsid w:val="00B9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9FEB7"/>
  <w15:chartTrackingRefBased/>
  <w15:docId w15:val="{6C2388D3-6035-4BD8-9190-0F22D8B8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shl</dc:creator>
  <cp:keywords/>
  <dc:description/>
  <cp:lastModifiedBy>isaac shl</cp:lastModifiedBy>
  <cp:revision>4</cp:revision>
  <dcterms:created xsi:type="dcterms:W3CDTF">2020-04-06T09:18:00Z</dcterms:created>
  <dcterms:modified xsi:type="dcterms:W3CDTF">2020-04-06T09:52:00Z</dcterms:modified>
</cp:coreProperties>
</file>